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D3F" w:rsidRDefault="00B22D3F">
      <w:pPr>
        <w:jc w:val="center"/>
        <w:rPr>
          <w:sz w:val="28"/>
          <w:u w:val="single"/>
          <w:lang w:val="bg-BG"/>
        </w:rPr>
      </w:pPr>
      <w:bookmarkStart w:id="0" w:name="_GoBack"/>
      <w:bookmarkEnd w:id="0"/>
      <w:r>
        <w:rPr>
          <w:sz w:val="28"/>
          <w:u w:val="single"/>
          <w:lang w:val="bg-BG"/>
        </w:rPr>
        <w:t xml:space="preserve">ЕНЕРГИЙНА ЕФЕКТИВНОСТ </w:t>
      </w:r>
    </w:p>
    <w:p w:rsidR="006177CB" w:rsidRPr="006177CB" w:rsidRDefault="006177CB">
      <w:pPr>
        <w:jc w:val="center"/>
        <w:rPr>
          <w:sz w:val="16"/>
          <w:szCs w:val="16"/>
          <w:u w:val="single"/>
        </w:rPr>
      </w:pPr>
    </w:p>
    <w:p w:rsidR="006177CB" w:rsidRDefault="0018244F">
      <w:pPr>
        <w:jc w:val="center"/>
        <w:rPr>
          <w:sz w:val="28"/>
          <w:u w:val="single"/>
        </w:rPr>
      </w:pPr>
      <w:r>
        <w:rPr>
          <w:noProof/>
          <w:lang w:val="bg-BG" w:eastAsia="bg-BG"/>
        </w:rPr>
        <w:drawing>
          <wp:inline distT="0" distB="0" distL="0" distR="0">
            <wp:extent cx="3314065" cy="2377440"/>
            <wp:effectExtent l="0" t="0" r="0" b="0"/>
            <wp:docPr id="1" name="Картина 1" descr="Параграф 22 на българската енергийна ефективност - Mediapool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раграф 22 на българската енергийна ефективност - Mediapool.b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06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D3F" w:rsidRDefault="0018244F">
      <w:pPr>
        <w:rPr>
          <w:sz w:val="28"/>
          <w:u w:val="single"/>
        </w:rPr>
      </w:pP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198120</wp:posOffset>
                </wp:positionV>
                <wp:extent cx="0" cy="342900"/>
                <wp:effectExtent l="0" t="0" r="0" b="0"/>
                <wp:wrapNone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6FE98" id="Line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7.2pt,15.6pt" to="427.2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12YEQ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"/>
            </w:pict>
          </mc:Fallback>
        </mc:AlternateContent>
      </w: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1082040</wp:posOffset>
                </wp:positionH>
                <wp:positionV relativeFrom="paragraph">
                  <wp:posOffset>198120</wp:posOffset>
                </wp:positionV>
                <wp:extent cx="4343400" cy="0"/>
                <wp:effectExtent l="0" t="0" r="0" b="0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9697FE" id="Line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2pt,15.6pt" to="427.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"/>
            </w:pict>
          </mc:Fallback>
        </mc:AlternateContent>
      </w: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1082040</wp:posOffset>
                </wp:positionH>
                <wp:positionV relativeFrom="paragraph">
                  <wp:posOffset>198120</wp:posOffset>
                </wp:positionV>
                <wp:extent cx="0" cy="342900"/>
                <wp:effectExtent l="0" t="0" r="0" b="0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BDD71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2pt,15.6pt" to="85.2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">
                <v:stroke endarrow="block"/>
              </v:line>
            </w:pict>
          </mc:Fallback>
        </mc:AlternateContent>
      </w:r>
    </w:p>
    <w:p w:rsidR="00B22D3F" w:rsidRDefault="00B22D3F">
      <w:pPr>
        <w:rPr>
          <w:sz w:val="28"/>
          <w:u w:val="single"/>
        </w:rPr>
      </w:pPr>
    </w:p>
    <w:p w:rsidR="00B22D3F" w:rsidRDefault="0018244F">
      <w:pPr>
        <w:rPr>
          <w:sz w:val="28"/>
          <w:u w:val="single"/>
        </w:rPr>
      </w:pP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156210</wp:posOffset>
                </wp:positionV>
                <wp:extent cx="1714500" cy="408940"/>
                <wp:effectExtent l="0" t="0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7164" w:rsidRDefault="00B17164" w:rsidP="006177CB">
                            <w:pPr>
                              <w:pStyle w:val="1"/>
                              <w:jc w:val="center"/>
                            </w:pPr>
                            <w:r>
                              <w:t>Анализ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84.2pt;margin-top:12.3pt;width:135pt;height:32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">
                <v:textbox>
                  <w:txbxContent>
                    <w:p w:rsidR="00B17164" w:rsidRDefault="00B17164" w:rsidP="006177CB">
                      <w:pPr>
                        <w:pStyle w:val="1"/>
                        <w:jc w:val="center"/>
                      </w:pPr>
                      <w:r>
                        <w:t>Анализ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156210</wp:posOffset>
                </wp:positionV>
                <wp:extent cx="1714500" cy="40894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7164" w:rsidRDefault="00B17164" w:rsidP="006177CB">
                            <w:pPr>
                              <w:pStyle w:val="1"/>
                              <w:jc w:val="center"/>
                            </w:pPr>
                            <w:r>
                              <w:t>Мерене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13.2pt;margin-top:12.3pt;width:135pt;height:32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">
                <v:textbox>
                  <w:txbxContent>
                    <w:p w:rsidR="00B17164" w:rsidRDefault="00B17164" w:rsidP="006177CB">
                      <w:pPr>
                        <w:pStyle w:val="1"/>
                        <w:jc w:val="center"/>
                      </w:pPr>
                      <w:r>
                        <w:t>Мерене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4511040</wp:posOffset>
                </wp:positionH>
                <wp:positionV relativeFrom="paragraph">
                  <wp:posOffset>156210</wp:posOffset>
                </wp:positionV>
                <wp:extent cx="1224915" cy="46609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491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7164" w:rsidRDefault="00B17164" w:rsidP="006177CB">
                            <w:pPr>
                              <w:pStyle w:val="1"/>
                              <w:jc w:val="center"/>
                            </w:pPr>
                            <w:r>
                              <w:t>Действие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margin-left:355.2pt;margin-top:12.3pt;width:96.45pt;height:36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">
                <v:textbox>
                  <w:txbxContent>
                    <w:p w:rsidR="00B17164" w:rsidRDefault="00B17164" w:rsidP="006177CB">
                      <w:pPr>
                        <w:pStyle w:val="1"/>
                        <w:jc w:val="center"/>
                      </w:pPr>
                      <w:r>
                        <w:t>Действие</w:t>
                      </w:r>
                    </w:p>
                  </w:txbxContent>
                </v:textbox>
              </v:rect>
            </w:pict>
          </mc:Fallback>
        </mc:AlternateContent>
      </w:r>
    </w:p>
    <w:p w:rsidR="00B22D3F" w:rsidRDefault="0018244F">
      <w:pPr>
        <w:rPr>
          <w:sz w:val="28"/>
          <w:u w:val="single"/>
        </w:rPr>
      </w:pP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1882140</wp:posOffset>
                </wp:positionH>
                <wp:positionV relativeFrom="paragraph">
                  <wp:posOffset>151130</wp:posOffset>
                </wp:positionV>
                <wp:extent cx="457200" cy="0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C8326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2pt,11.9pt" to="184.2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">
                <v:stroke endarrow="block"/>
              </v:line>
            </w:pict>
          </mc:Fallback>
        </mc:AlternateContent>
      </w: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4053840</wp:posOffset>
                </wp:positionH>
                <wp:positionV relativeFrom="paragraph">
                  <wp:posOffset>151130</wp:posOffset>
                </wp:positionV>
                <wp:extent cx="457200" cy="0"/>
                <wp:effectExtent l="0" t="0" r="0" b="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280ACD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2pt,11.9pt" to="355.2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">
                <v:stroke endarrow="block"/>
              </v:line>
            </w:pict>
          </mc:Fallback>
        </mc:AlternateContent>
      </w:r>
    </w:p>
    <w:p w:rsidR="00B22D3F" w:rsidRDefault="00B22D3F">
      <w:pPr>
        <w:rPr>
          <w:sz w:val="28"/>
          <w:u w:val="single"/>
        </w:rPr>
      </w:pPr>
    </w:p>
    <w:p w:rsidR="00B22D3F" w:rsidRPr="006177CB" w:rsidRDefault="00B22D3F">
      <w:pPr>
        <w:rPr>
          <w:sz w:val="16"/>
          <w:szCs w:val="16"/>
          <w:u w:val="single"/>
        </w:rPr>
      </w:pPr>
    </w:p>
    <w:p w:rsidR="00B22D3F" w:rsidRDefault="00B22D3F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Основни моменти:</w:t>
      </w:r>
    </w:p>
    <w:p w:rsidR="00B22D3F" w:rsidRDefault="00B22D3F">
      <w:pPr>
        <w:numPr>
          <w:ilvl w:val="0"/>
          <w:numId w:val="1"/>
        </w:numPr>
        <w:rPr>
          <w:sz w:val="28"/>
          <w:lang w:val="bg-BG"/>
        </w:rPr>
      </w:pPr>
      <w:r>
        <w:rPr>
          <w:sz w:val="28"/>
          <w:lang w:val="bg-BG"/>
        </w:rPr>
        <w:t>Не можете да управлявате,</w:t>
      </w:r>
      <w:r w:rsidR="00E82564">
        <w:rPr>
          <w:sz w:val="28"/>
          <w:lang w:val="bg-BG"/>
        </w:rPr>
        <w:t xml:space="preserve"> </w:t>
      </w:r>
      <w:r>
        <w:rPr>
          <w:sz w:val="28"/>
          <w:lang w:val="bg-BG"/>
        </w:rPr>
        <w:t>това което не можете да измерите.</w:t>
      </w:r>
    </w:p>
    <w:p w:rsidR="00B22D3F" w:rsidRDefault="00B22D3F">
      <w:pPr>
        <w:numPr>
          <w:ilvl w:val="0"/>
          <w:numId w:val="1"/>
        </w:numPr>
        <w:rPr>
          <w:sz w:val="28"/>
          <w:lang w:val="bg-BG"/>
        </w:rPr>
      </w:pPr>
      <w:r>
        <w:rPr>
          <w:sz w:val="28"/>
          <w:lang w:val="bg-BG"/>
        </w:rPr>
        <w:t>Данните от измерването са безполезни,</w:t>
      </w:r>
      <w:r w:rsidR="00E82564">
        <w:rPr>
          <w:sz w:val="28"/>
          <w:lang w:val="bg-BG"/>
        </w:rPr>
        <w:t xml:space="preserve"> </w:t>
      </w:r>
      <w:r>
        <w:rPr>
          <w:sz w:val="28"/>
          <w:lang w:val="bg-BG"/>
        </w:rPr>
        <w:t>ако не се анализират.</w:t>
      </w:r>
    </w:p>
    <w:p w:rsidR="00B22D3F" w:rsidRDefault="00B22D3F">
      <w:pPr>
        <w:numPr>
          <w:ilvl w:val="0"/>
          <w:numId w:val="1"/>
        </w:numPr>
        <w:rPr>
          <w:sz w:val="28"/>
          <w:lang w:val="bg-BG"/>
        </w:rPr>
      </w:pPr>
      <w:r>
        <w:rPr>
          <w:sz w:val="28"/>
          <w:lang w:val="bg-BG"/>
        </w:rPr>
        <w:t>Необходимо е да се предприемат действия,</w:t>
      </w:r>
      <w:r w:rsidR="00E82564">
        <w:rPr>
          <w:sz w:val="28"/>
          <w:lang w:val="bg-BG"/>
        </w:rPr>
        <w:t xml:space="preserve"> </w:t>
      </w:r>
      <w:r>
        <w:rPr>
          <w:sz w:val="28"/>
          <w:lang w:val="bg-BG"/>
        </w:rPr>
        <w:t>за да се постигнат резултати.</w:t>
      </w:r>
    </w:p>
    <w:p w:rsidR="00B22D3F" w:rsidRDefault="00B22D3F">
      <w:pPr>
        <w:rPr>
          <w:sz w:val="28"/>
          <w:lang w:val="bg-BG"/>
        </w:rPr>
      </w:pPr>
      <w:r>
        <w:rPr>
          <w:sz w:val="28"/>
          <w:u w:val="single"/>
          <w:lang w:val="bg-BG"/>
        </w:rPr>
        <w:t>Цел:</w:t>
      </w:r>
      <w:r>
        <w:rPr>
          <w:sz w:val="28"/>
          <w:lang w:val="bg-BG"/>
        </w:rPr>
        <w:t xml:space="preserve"> </w:t>
      </w:r>
    </w:p>
    <w:p w:rsidR="00B22D3F" w:rsidRDefault="00B22D3F">
      <w:pPr>
        <w:rPr>
          <w:sz w:val="28"/>
          <w:lang w:val="bg-BG"/>
        </w:rPr>
      </w:pPr>
      <w:r>
        <w:rPr>
          <w:sz w:val="28"/>
          <w:lang w:val="bg-BG"/>
        </w:rPr>
        <w:t>Осъзнаване начина на ползване на енергията и развитие на координиран план за снижаване на енергийните разходи.</w:t>
      </w:r>
    </w:p>
    <w:p w:rsidR="00B22D3F" w:rsidRDefault="00B22D3F">
      <w:pPr>
        <w:rPr>
          <w:sz w:val="16"/>
          <w:lang w:val="bg-BG"/>
        </w:rPr>
      </w:pPr>
    </w:p>
    <w:p w:rsidR="00B22D3F" w:rsidRDefault="00B22D3F">
      <w:pPr>
        <w:rPr>
          <w:sz w:val="28"/>
          <w:lang w:val="bg-BG"/>
        </w:rPr>
      </w:pPr>
      <w:r>
        <w:rPr>
          <w:sz w:val="28"/>
          <w:u w:val="single"/>
          <w:lang w:val="bg-BG"/>
        </w:rPr>
        <w:t>Резултати</w:t>
      </w:r>
      <w:r>
        <w:rPr>
          <w:sz w:val="28"/>
          <w:lang w:val="bg-BG"/>
        </w:rPr>
        <w:t>:</w:t>
      </w:r>
    </w:p>
    <w:p w:rsidR="00B22D3F" w:rsidRDefault="00B22D3F">
      <w:pPr>
        <w:numPr>
          <w:ilvl w:val="0"/>
          <w:numId w:val="2"/>
        </w:numPr>
        <w:rPr>
          <w:sz w:val="28"/>
          <w:lang w:val="bg-BG"/>
        </w:rPr>
      </w:pPr>
      <w:r>
        <w:rPr>
          <w:sz w:val="28"/>
          <w:lang w:val="bg-BG"/>
        </w:rPr>
        <w:t>Снижаване на общ</w:t>
      </w:r>
      <w:r w:rsidR="00E82564">
        <w:rPr>
          <w:sz w:val="28"/>
          <w:lang w:val="bg-BG"/>
        </w:rPr>
        <w:t>и</w:t>
      </w:r>
      <w:r>
        <w:rPr>
          <w:sz w:val="28"/>
          <w:lang w:val="bg-BG"/>
        </w:rPr>
        <w:t>те енергийни разходи.</w:t>
      </w:r>
    </w:p>
    <w:p w:rsidR="00B22D3F" w:rsidRDefault="00B22D3F">
      <w:pPr>
        <w:numPr>
          <w:ilvl w:val="0"/>
          <w:numId w:val="2"/>
        </w:numPr>
        <w:rPr>
          <w:sz w:val="28"/>
          <w:lang w:val="bg-BG"/>
        </w:rPr>
      </w:pPr>
      <w:r>
        <w:rPr>
          <w:sz w:val="28"/>
          <w:lang w:val="bg-BG"/>
        </w:rPr>
        <w:t>Снижаване на вредните ем</w:t>
      </w:r>
      <w:r w:rsidR="00E82564">
        <w:rPr>
          <w:sz w:val="28"/>
          <w:lang w:val="bg-BG"/>
        </w:rPr>
        <w:t>и</w:t>
      </w:r>
      <w:r>
        <w:rPr>
          <w:sz w:val="28"/>
          <w:lang w:val="bg-BG"/>
        </w:rPr>
        <w:t>сии.</w:t>
      </w:r>
    </w:p>
    <w:p w:rsidR="00B22D3F" w:rsidRDefault="00B22D3F">
      <w:pPr>
        <w:numPr>
          <w:ilvl w:val="0"/>
          <w:numId w:val="2"/>
        </w:numPr>
        <w:rPr>
          <w:sz w:val="28"/>
          <w:lang w:val="bg-BG"/>
        </w:rPr>
      </w:pPr>
      <w:r>
        <w:rPr>
          <w:sz w:val="28"/>
          <w:lang w:val="bg-BG"/>
        </w:rPr>
        <w:t>Подобряване надеждността на електроразпределителната система.</w:t>
      </w:r>
    </w:p>
    <w:p w:rsidR="00B22D3F" w:rsidRDefault="00B22D3F">
      <w:pPr>
        <w:rPr>
          <w:sz w:val="28"/>
          <w:lang w:val="bg-BG"/>
        </w:rPr>
      </w:pPr>
      <w:r>
        <w:rPr>
          <w:sz w:val="28"/>
          <w:lang w:val="bg-BG"/>
        </w:rPr>
        <w:t xml:space="preserve">Много важно е да се определи в какъв проект да се инвестира с </w:t>
      </w:r>
      <w:r w:rsidR="00E82564">
        <w:rPr>
          <w:sz w:val="28"/>
          <w:lang w:val="bg-BG"/>
        </w:rPr>
        <w:t xml:space="preserve">кратък </w:t>
      </w:r>
      <w:r>
        <w:rPr>
          <w:sz w:val="28"/>
          <w:lang w:val="bg-BG"/>
        </w:rPr>
        <w:t xml:space="preserve">срок на изкупуване. </w:t>
      </w:r>
    </w:p>
    <w:p w:rsidR="00B22D3F" w:rsidRDefault="00B22D3F">
      <w:pPr>
        <w:rPr>
          <w:sz w:val="28"/>
          <w:lang w:val="bg-BG"/>
        </w:rPr>
      </w:pPr>
      <w:r>
        <w:rPr>
          <w:sz w:val="28"/>
          <w:lang w:val="bg-BG"/>
        </w:rPr>
        <w:t>Проектите трябва да се осигуряват с ресурси – финансови,</w:t>
      </w:r>
      <w:r w:rsidR="00E82564">
        <w:rPr>
          <w:sz w:val="28"/>
          <w:lang w:val="bg-BG"/>
        </w:rPr>
        <w:t xml:space="preserve"> </w:t>
      </w:r>
      <w:r>
        <w:rPr>
          <w:sz w:val="28"/>
          <w:lang w:val="bg-BG"/>
        </w:rPr>
        <w:t>трудови и др.;</w:t>
      </w:r>
      <w:r w:rsidR="00E82564">
        <w:rPr>
          <w:sz w:val="28"/>
          <w:lang w:val="bg-BG"/>
        </w:rPr>
        <w:t xml:space="preserve"> </w:t>
      </w:r>
      <w:r>
        <w:rPr>
          <w:sz w:val="28"/>
          <w:lang w:val="bg-BG"/>
        </w:rPr>
        <w:t>да имат варианти;</w:t>
      </w:r>
      <w:r w:rsidR="00E82564">
        <w:rPr>
          <w:sz w:val="28"/>
          <w:lang w:val="bg-BG"/>
        </w:rPr>
        <w:t xml:space="preserve"> </w:t>
      </w:r>
      <w:r>
        <w:rPr>
          <w:sz w:val="28"/>
          <w:lang w:val="bg-BG"/>
        </w:rPr>
        <w:t>да има сравнителен анализ и атрактивна форма на представяне.</w:t>
      </w:r>
    </w:p>
    <w:p w:rsidR="00B22D3F" w:rsidRDefault="00B22D3F">
      <w:pPr>
        <w:rPr>
          <w:sz w:val="28"/>
          <w:lang w:val="bg-BG"/>
        </w:rPr>
      </w:pPr>
      <w:r>
        <w:rPr>
          <w:sz w:val="28"/>
          <w:lang w:val="bg-BG"/>
        </w:rPr>
        <w:t>Мениджърът,</w:t>
      </w:r>
      <w:r w:rsidR="00E82564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който разработва проекта трябва чрез успешна комуникация да постигне консенсус в рамките на отдела.</w:t>
      </w:r>
    </w:p>
    <w:p w:rsidR="00B22D3F" w:rsidRDefault="00B22D3F">
      <w:pPr>
        <w:rPr>
          <w:sz w:val="28"/>
          <w:lang w:val="bg-BG"/>
        </w:rPr>
      </w:pPr>
      <w:r>
        <w:rPr>
          <w:sz w:val="28"/>
          <w:lang w:val="bg-BG"/>
        </w:rPr>
        <w:t>Проект,</w:t>
      </w:r>
      <w:r w:rsidR="00E82564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който получи подкрепата на няколко отдела има по-голям шанс да бъде успешен.</w:t>
      </w:r>
    </w:p>
    <w:p w:rsidR="00B22D3F" w:rsidRDefault="00B22D3F">
      <w:pPr>
        <w:pStyle w:val="a3"/>
      </w:pPr>
      <w:r>
        <w:t>Процесът на ЕЕ включва осъзнаване,</w:t>
      </w:r>
      <w:r w:rsidR="00E82564">
        <w:t xml:space="preserve"> </w:t>
      </w:r>
      <w:r>
        <w:t>развитие и въвеждане на енергоспестяващи проекти във фирмата.</w:t>
      </w:r>
    </w:p>
    <w:p w:rsidR="00B22D3F" w:rsidRDefault="00B22D3F">
      <w:pPr>
        <w:rPr>
          <w:sz w:val="16"/>
          <w:lang w:val="bg-BG"/>
        </w:rPr>
      </w:pPr>
    </w:p>
    <w:p w:rsidR="00B22D3F" w:rsidRDefault="00B22D3F">
      <w:pPr>
        <w:rPr>
          <w:sz w:val="28"/>
          <w:lang w:val="bg-BG"/>
        </w:rPr>
      </w:pPr>
      <w:r>
        <w:rPr>
          <w:sz w:val="28"/>
          <w:u w:val="single"/>
          <w:lang w:val="bg-BG"/>
        </w:rPr>
        <w:t>ПОМНЕТЕ:</w:t>
      </w:r>
      <w:r>
        <w:rPr>
          <w:sz w:val="28"/>
          <w:lang w:val="bg-BG"/>
        </w:rPr>
        <w:t xml:space="preserve"> Изпълнението на един ЕЕ проект е по-ценен от един дълъг списък от добри идеи.</w:t>
      </w:r>
    </w:p>
    <w:p w:rsidR="00B22D3F" w:rsidRDefault="00B22D3F">
      <w:pPr>
        <w:rPr>
          <w:sz w:val="16"/>
          <w:lang w:val="bg-BG"/>
        </w:rPr>
      </w:pPr>
    </w:p>
    <w:p w:rsidR="006177CB" w:rsidRDefault="006177CB">
      <w:pPr>
        <w:rPr>
          <w:sz w:val="28"/>
          <w:u w:val="single"/>
          <w:lang w:val="bg-BG"/>
        </w:rPr>
      </w:pPr>
    </w:p>
    <w:p w:rsidR="00B22D3F" w:rsidRDefault="00B22D3F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lastRenderedPageBreak/>
        <w:t>Методология:</w:t>
      </w:r>
    </w:p>
    <w:p w:rsidR="00B22D3F" w:rsidRDefault="00B22D3F">
      <w:pPr>
        <w:pStyle w:val="a3"/>
      </w:pPr>
      <w:r>
        <w:t>Успешният ЕЕ процес включва 3 повтарящи се процеса:</w:t>
      </w:r>
    </w:p>
    <w:p w:rsidR="00B22D3F" w:rsidRDefault="00B22D3F">
      <w:pPr>
        <w:numPr>
          <w:ilvl w:val="0"/>
          <w:numId w:val="3"/>
        </w:numPr>
        <w:rPr>
          <w:sz w:val="28"/>
          <w:lang w:val="bg-BG"/>
        </w:rPr>
      </w:pPr>
      <w:r>
        <w:rPr>
          <w:sz w:val="28"/>
          <w:lang w:val="bg-BG"/>
        </w:rPr>
        <w:t>Измерване:</w:t>
      </w:r>
    </w:p>
    <w:p w:rsidR="00B22D3F" w:rsidRDefault="00B22D3F">
      <w:pPr>
        <w:numPr>
          <w:ilvl w:val="1"/>
          <w:numId w:val="3"/>
        </w:numPr>
        <w:rPr>
          <w:sz w:val="28"/>
          <w:lang w:val="bg-BG"/>
        </w:rPr>
      </w:pPr>
      <w:r>
        <w:rPr>
          <w:sz w:val="28"/>
          <w:lang w:val="bg-BG"/>
        </w:rPr>
        <w:t>Фактурата за консумирана ел.</w:t>
      </w:r>
      <w:r w:rsidR="00E82564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 съдържа ценна информация за консумацията,</w:t>
      </w:r>
      <w:r w:rsidR="00E82564">
        <w:rPr>
          <w:sz w:val="28"/>
          <w:lang w:val="bg-BG"/>
        </w:rPr>
        <w:t xml:space="preserve"> </w:t>
      </w:r>
      <w:r>
        <w:rPr>
          <w:sz w:val="28"/>
          <w:lang w:val="bg-BG"/>
        </w:rPr>
        <w:t>разходите и тарифите.</w:t>
      </w:r>
    </w:p>
    <w:p w:rsidR="00B22D3F" w:rsidRDefault="00B22D3F">
      <w:pPr>
        <w:numPr>
          <w:ilvl w:val="1"/>
          <w:numId w:val="3"/>
        </w:numPr>
        <w:rPr>
          <w:sz w:val="28"/>
          <w:lang w:val="bg-BG"/>
        </w:rPr>
      </w:pPr>
      <w:r>
        <w:rPr>
          <w:sz w:val="28"/>
          <w:lang w:val="bg-BG"/>
        </w:rPr>
        <w:t>Данните за съоръженията съдържат ценна инфо за размери,</w:t>
      </w:r>
      <w:r w:rsidR="00E82564">
        <w:rPr>
          <w:sz w:val="28"/>
          <w:lang w:val="bg-BG"/>
        </w:rPr>
        <w:t xml:space="preserve"> </w:t>
      </w:r>
      <w:r>
        <w:rPr>
          <w:sz w:val="28"/>
          <w:lang w:val="bg-BG"/>
        </w:rPr>
        <w:t>местоположение,</w:t>
      </w:r>
      <w:r w:rsidR="00E82564">
        <w:rPr>
          <w:sz w:val="28"/>
          <w:lang w:val="bg-BG"/>
        </w:rPr>
        <w:t xml:space="preserve"> </w:t>
      </w:r>
      <w:r>
        <w:rPr>
          <w:sz w:val="28"/>
          <w:lang w:val="bg-BG"/>
        </w:rPr>
        <w:t>продукти,</w:t>
      </w:r>
      <w:r w:rsidR="00E82564">
        <w:rPr>
          <w:sz w:val="28"/>
          <w:lang w:val="bg-BG"/>
        </w:rPr>
        <w:t xml:space="preserve"> </w:t>
      </w:r>
      <w:r>
        <w:rPr>
          <w:sz w:val="28"/>
          <w:lang w:val="bg-BG"/>
        </w:rPr>
        <w:t>производствена програма,</w:t>
      </w:r>
      <w:r w:rsidR="00E82564">
        <w:rPr>
          <w:sz w:val="28"/>
          <w:lang w:val="bg-BG"/>
        </w:rPr>
        <w:t xml:space="preserve"> </w:t>
      </w:r>
      <w:r>
        <w:rPr>
          <w:sz w:val="28"/>
          <w:lang w:val="bg-BG"/>
        </w:rPr>
        <w:t>основни машини и технологии.</w:t>
      </w:r>
    </w:p>
    <w:p w:rsidR="00B22D3F" w:rsidRDefault="00B22D3F">
      <w:pPr>
        <w:numPr>
          <w:ilvl w:val="1"/>
          <w:numId w:val="3"/>
        </w:numPr>
        <w:rPr>
          <w:sz w:val="28"/>
          <w:lang w:val="bg-BG"/>
        </w:rPr>
      </w:pPr>
      <w:r>
        <w:rPr>
          <w:sz w:val="28"/>
          <w:lang w:val="bg-BG"/>
        </w:rPr>
        <w:t>Проверките на обектите помага да се определят потенциални проекти за ЕЕ.</w:t>
      </w:r>
    </w:p>
    <w:p w:rsidR="00B22D3F" w:rsidRDefault="00B22D3F">
      <w:pPr>
        <w:numPr>
          <w:ilvl w:val="1"/>
          <w:numId w:val="3"/>
        </w:numPr>
        <w:rPr>
          <w:sz w:val="28"/>
          <w:lang w:val="bg-BG"/>
        </w:rPr>
      </w:pPr>
      <w:r>
        <w:rPr>
          <w:sz w:val="28"/>
          <w:lang w:val="bg-BG"/>
        </w:rPr>
        <w:t>Допълнителните измервания са средство за определяне на потенциални проекти и да се докаже,</w:t>
      </w:r>
      <w:r w:rsidR="00B17164">
        <w:rPr>
          <w:sz w:val="28"/>
          <w:lang w:val="bg-BG"/>
        </w:rPr>
        <w:t xml:space="preserve"> </w:t>
      </w:r>
      <w:r>
        <w:rPr>
          <w:sz w:val="28"/>
          <w:lang w:val="bg-BG"/>
        </w:rPr>
        <w:t>че действително има ефект.</w:t>
      </w:r>
      <w:r w:rsidR="00B17164">
        <w:rPr>
          <w:sz w:val="28"/>
          <w:lang w:val="bg-BG"/>
        </w:rPr>
        <w:t xml:space="preserve"> </w:t>
      </w:r>
      <w:r>
        <w:rPr>
          <w:sz w:val="28"/>
          <w:lang w:val="bg-BG"/>
        </w:rPr>
        <w:t>Основната система за измерване трябва да осигури периодични,</w:t>
      </w:r>
      <w:r w:rsidR="00532CF7">
        <w:rPr>
          <w:sz w:val="28"/>
          <w:lang w:val="bg-BG"/>
        </w:rPr>
        <w:t xml:space="preserve"> </w:t>
      </w:r>
      <w:r>
        <w:rPr>
          <w:sz w:val="28"/>
          <w:lang w:val="bg-BG"/>
        </w:rPr>
        <w:t>стандартни измервания.</w:t>
      </w:r>
    </w:p>
    <w:p w:rsidR="00B22D3F" w:rsidRDefault="00B22D3F">
      <w:pPr>
        <w:numPr>
          <w:ilvl w:val="0"/>
          <w:numId w:val="3"/>
        </w:numPr>
        <w:rPr>
          <w:sz w:val="28"/>
          <w:lang w:val="bg-BG"/>
        </w:rPr>
      </w:pPr>
      <w:r>
        <w:rPr>
          <w:sz w:val="28"/>
          <w:lang w:val="bg-BG"/>
        </w:rPr>
        <w:t>Анализи:</w:t>
      </w:r>
    </w:p>
    <w:p w:rsidR="00B22D3F" w:rsidRDefault="00B22D3F">
      <w:pPr>
        <w:numPr>
          <w:ilvl w:val="1"/>
          <w:numId w:val="3"/>
        </w:numPr>
        <w:rPr>
          <w:sz w:val="28"/>
          <w:lang w:val="bg-BG"/>
        </w:rPr>
      </w:pPr>
      <w:r>
        <w:rPr>
          <w:sz w:val="28"/>
          <w:lang w:val="bg-BG"/>
        </w:rPr>
        <w:t>От данните от измерванията се определят проектите.</w:t>
      </w:r>
    </w:p>
    <w:p w:rsidR="00B22D3F" w:rsidRDefault="00B22D3F">
      <w:pPr>
        <w:rPr>
          <w:sz w:val="28"/>
          <w:lang w:val="bg-BG"/>
        </w:rPr>
      </w:pPr>
      <w:r>
        <w:rPr>
          <w:sz w:val="28"/>
          <w:lang w:val="bg-BG"/>
        </w:rPr>
        <w:t>Квалифицираните Енергийни инженери оценяват стойността на проектите.</w:t>
      </w:r>
      <w:r w:rsidR="00532CF7">
        <w:rPr>
          <w:sz w:val="28"/>
          <w:lang w:val="bg-BG"/>
        </w:rPr>
        <w:t xml:space="preserve"> </w:t>
      </w:r>
      <w:r>
        <w:rPr>
          <w:sz w:val="28"/>
          <w:lang w:val="bg-BG"/>
        </w:rPr>
        <w:t>Те съставят подробни доклади,</w:t>
      </w:r>
      <w:r w:rsidR="00532CF7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които са в основата на проектите.</w:t>
      </w:r>
      <w:r w:rsidR="00532CF7">
        <w:rPr>
          <w:sz w:val="28"/>
          <w:lang w:val="bg-BG"/>
        </w:rPr>
        <w:t xml:space="preserve"> </w:t>
      </w:r>
      <w:r>
        <w:rPr>
          <w:sz w:val="28"/>
          <w:lang w:val="bg-BG"/>
        </w:rPr>
        <w:t>Това налага системно и целенасочено обучение на персонала в тази област.</w:t>
      </w:r>
    </w:p>
    <w:p w:rsidR="00B22D3F" w:rsidRDefault="00B22D3F">
      <w:pPr>
        <w:numPr>
          <w:ilvl w:val="1"/>
          <w:numId w:val="3"/>
        </w:numPr>
        <w:rPr>
          <w:sz w:val="28"/>
          <w:lang w:val="bg-BG"/>
        </w:rPr>
      </w:pPr>
      <w:r>
        <w:rPr>
          <w:sz w:val="28"/>
          <w:lang w:val="bg-BG"/>
        </w:rPr>
        <w:t>Програмата за развитие на меренето и анализа помага за разширяване на обхвата на наблюдаваните параметри.</w:t>
      </w:r>
    </w:p>
    <w:p w:rsidR="00B22D3F" w:rsidRDefault="00B22D3F">
      <w:pPr>
        <w:numPr>
          <w:ilvl w:val="1"/>
          <w:numId w:val="3"/>
        </w:numPr>
        <w:rPr>
          <w:sz w:val="28"/>
          <w:lang w:val="bg-BG"/>
        </w:rPr>
      </w:pPr>
      <w:r>
        <w:rPr>
          <w:sz w:val="28"/>
          <w:lang w:val="bg-BG"/>
        </w:rPr>
        <w:t>Развитието на проекта – вземат се най-перспективните идеи и се разработват детайлно като проект с план за внедряване и се представят пред ръководството на звеното/района/.</w:t>
      </w:r>
    </w:p>
    <w:p w:rsidR="00B22D3F" w:rsidRDefault="00B22D3F">
      <w:pPr>
        <w:rPr>
          <w:sz w:val="28"/>
          <w:lang w:val="bg-BG"/>
        </w:rPr>
      </w:pPr>
      <w:r>
        <w:rPr>
          <w:sz w:val="28"/>
          <w:lang w:val="bg-BG"/>
        </w:rPr>
        <w:t>Подробният доклад обхваща разходите,</w:t>
      </w:r>
      <w:r w:rsidR="00532CF7">
        <w:rPr>
          <w:sz w:val="28"/>
          <w:lang w:val="bg-BG"/>
        </w:rPr>
        <w:t xml:space="preserve"> </w:t>
      </w:r>
      <w:r>
        <w:rPr>
          <w:sz w:val="28"/>
          <w:lang w:val="bg-BG"/>
        </w:rPr>
        <w:t>тенденциите,</w:t>
      </w:r>
      <w:r w:rsidR="00532CF7">
        <w:rPr>
          <w:sz w:val="28"/>
          <w:lang w:val="bg-BG"/>
        </w:rPr>
        <w:t xml:space="preserve"> </w:t>
      </w:r>
      <w:r>
        <w:rPr>
          <w:sz w:val="28"/>
          <w:lang w:val="bg-BG"/>
        </w:rPr>
        <w:t>прогнозите,</w:t>
      </w:r>
      <w:r w:rsidR="00532CF7">
        <w:rPr>
          <w:sz w:val="28"/>
          <w:lang w:val="bg-BG"/>
        </w:rPr>
        <w:t xml:space="preserve"> </w:t>
      </w:r>
      <w:r>
        <w:rPr>
          <w:sz w:val="28"/>
          <w:lang w:val="bg-BG"/>
        </w:rPr>
        <w:t>проследяването на развитието на проекта,</w:t>
      </w:r>
      <w:r w:rsidR="00532CF7">
        <w:rPr>
          <w:sz w:val="28"/>
          <w:lang w:val="bg-BG"/>
        </w:rPr>
        <w:t xml:space="preserve"> </w:t>
      </w:r>
      <w:r>
        <w:rPr>
          <w:sz w:val="28"/>
          <w:lang w:val="bg-BG"/>
        </w:rPr>
        <w:t>анализи и препоръки.</w:t>
      </w:r>
    </w:p>
    <w:p w:rsidR="00B22D3F" w:rsidRDefault="00B22D3F">
      <w:pPr>
        <w:numPr>
          <w:ilvl w:val="0"/>
          <w:numId w:val="3"/>
        </w:numPr>
        <w:rPr>
          <w:sz w:val="28"/>
          <w:lang w:val="bg-BG"/>
        </w:rPr>
      </w:pPr>
      <w:r>
        <w:rPr>
          <w:sz w:val="28"/>
          <w:lang w:val="bg-BG"/>
        </w:rPr>
        <w:t>Действие:</w:t>
      </w:r>
    </w:p>
    <w:p w:rsidR="00B22D3F" w:rsidRDefault="00B22D3F">
      <w:pPr>
        <w:rPr>
          <w:sz w:val="28"/>
          <w:lang w:val="bg-BG"/>
        </w:rPr>
      </w:pPr>
      <w:r>
        <w:rPr>
          <w:sz w:val="28"/>
          <w:lang w:val="bg-BG"/>
        </w:rPr>
        <w:t>За да се снижи разхода на ел.</w:t>
      </w:r>
      <w:r w:rsidR="00532CF7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 е необходимо действие.</w:t>
      </w:r>
    </w:p>
    <w:p w:rsidR="00B22D3F" w:rsidRDefault="00B22D3F">
      <w:pPr>
        <w:rPr>
          <w:sz w:val="28"/>
          <w:lang w:val="bg-BG"/>
        </w:rPr>
      </w:pPr>
      <w:r>
        <w:rPr>
          <w:sz w:val="28"/>
          <w:lang w:val="bg-BG"/>
        </w:rPr>
        <w:t>За да се реализира проекта са необходими ресурси.</w:t>
      </w:r>
      <w:r w:rsidR="00532CF7">
        <w:rPr>
          <w:sz w:val="28"/>
          <w:lang w:val="bg-BG"/>
        </w:rPr>
        <w:t xml:space="preserve"> </w:t>
      </w:r>
      <w:r>
        <w:rPr>
          <w:sz w:val="28"/>
          <w:lang w:val="bg-BG"/>
        </w:rPr>
        <w:t>За да се осигурят ресурси е необходимо одобрението на мениджърите.</w:t>
      </w:r>
      <w:r w:rsidR="00532CF7">
        <w:rPr>
          <w:sz w:val="28"/>
          <w:lang w:val="bg-BG"/>
        </w:rPr>
        <w:t xml:space="preserve"> </w:t>
      </w:r>
      <w:r>
        <w:rPr>
          <w:sz w:val="28"/>
          <w:lang w:val="bg-BG"/>
        </w:rPr>
        <w:t>Подкрепата на мениджърите е съществена.</w:t>
      </w:r>
      <w:r w:rsidR="00532CF7">
        <w:rPr>
          <w:sz w:val="28"/>
          <w:lang w:val="bg-BG"/>
        </w:rPr>
        <w:t xml:space="preserve"> </w:t>
      </w:r>
      <w:r>
        <w:rPr>
          <w:sz w:val="28"/>
          <w:lang w:val="bg-BG"/>
        </w:rPr>
        <w:t>Необходими са средства за измерване  и обучен персонал,</w:t>
      </w:r>
      <w:r w:rsidR="00532CF7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който да извършва замерванията.</w:t>
      </w:r>
    </w:p>
    <w:p w:rsidR="00B22D3F" w:rsidRDefault="00B22D3F">
      <w:pPr>
        <w:rPr>
          <w:sz w:val="28"/>
          <w:lang w:val="bg-BG"/>
        </w:rPr>
      </w:pPr>
      <w:r>
        <w:rPr>
          <w:sz w:val="28"/>
          <w:lang w:val="bg-BG"/>
        </w:rPr>
        <w:t>Необходимо е да се дефинира срокът на изкупуване и наличността на средства и персонал.</w:t>
      </w:r>
    </w:p>
    <w:p w:rsidR="00B22D3F" w:rsidRDefault="00B22D3F">
      <w:pPr>
        <w:rPr>
          <w:sz w:val="28"/>
          <w:lang w:val="bg-BG"/>
        </w:rPr>
      </w:pPr>
      <w:r>
        <w:rPr>
          <w:sz w:val="28"/>
          <w:lang w:val="bg-BG"/>
        </w:rPr>
        <w:t>Програмата – “Спри съоръжението,</w:t>
      </w:r>
      <w:r w:rsidR="00532CF7">
        <w:rPr>
          <w:sz w:val="28"/>
          <w:lang w:val="bg-BG"/>
        </w:rPr>
        <w:t xml:space="preserve"> </w:t>
      </w:r>
      <w:r>
        <w:rPr>
          <w:sz w:val="28"/>
          <w:lang w:val="bg-BG"/>
        </w:rPr>
        <w:t>след като не го използваш е успешна,</w:t>
      </w:r>
      <w:r w:rsidR="00532CF7">
        <w:rPr>
          <w:sz w:val="28"/>
          <w:lang w:val="bg-BG"/>
        </w:rPr>
        <w:t xml:space="preserve"> </w:t>
      </w:r>
      <w:r>
        <w:rPr>
          <w:sz w:val="28"/>
          <w:lang w:val="bg-BG"/>
        </w:rPr>
        <w:t>само ако има подкрепата на линейните мениджъри.”</w:t>
      </w:r>
    </w:p>
    <w:p w:rsidR="00B22D3F" w:rsidRDefault="00B22D3F">
      <w:pPr>
        <w:rPr>
          <w:sz w:val="28"/>
          <w:lang w:val="bg-BG"/>
        </w:rPr>
      </w:pPr>
      <w:r>
        <w:rPr>
          <w:sz w:val="28"/>
          <w:lang w:val="bg-BG"/>
        </w:rPr>
        <w:t>Проектите обикновено обхващат много отдели.</w:t>
      </w:r>
      <w:r w:rsidR="00532CF7">
        <w:rPr>
          <w:sz w:val="28"/>
          <w:lang w:val="bg-BG"/>
        </w:rPr>
        <w:t xml:space="preserve"> </w:t>
      </w:r>
      <w:r>
        <w:rPr>
          <w:sz w:val="28"/>
          <w:lang w:val="bg-BG"/>
        </w:rPr>
        <w:t>Важно е де се въвлече екипът в процеса на планирането и вземането на решения.</w:t>
      </w:r>
    </w:p>
    <w:p w:rsidR="00B22D3F" w:rsidRDefault="00B22D3F">
      <w:pPr>
        <w:rPr>
          <w:sz w:val="28"/>
          <w:lang w:val="bg-BG"/>
        </w:rPr>
      </w:pPr>
      <w:r>
        <w:rPr>
          <w:sz w:val="28"/>
          <w:lang w:val="bg-BG"/>
        </w:rPr>
        <w:t>Авторитетът на предложителя,</w:t>
      </w:r>
      <w:r w:rsidR="00532CF7">
        <w:rPr>
          <w:sz w:val="28"/>
          <w:lang w:val="bg-BG"/>
        </w:rPr>
        <w:t xml:space="preserve"> </w:t>
      </w:r>
      <w:r>
        <w:rPr>
          <w:sz w:val="28"/>
          <w:lang w:val="bg-BG"/>
        </w:rPr>
        <w:t>предложение с варианти,</w:t>
      </w:r>
      <w:r w:rsidR="00532CF7">
        <w:rPr>
          <w:sz w:val="28"/>
          <w:lang w:val="bg-BG"/>
        </w:rPr>
        <w:t xml:space="preserve"> </w:t>
      </w:r>
      <w:r>
        <w:rPr>
          <w:sz w:val="28"/>
          <w:lang w:val="bg-BG"/>
        </w:rPr>
        <w:t>сравнителния анализ с най-добрите постижения,</w:t>
      </w:r>
      <w:r w:rsidR="00532CF7">
        <w:rPr>
          <w:sz w:val="28"/>
          <w:lang w:val="bg-BG"/>
        </w:rPr>
        <w:t xml:space="preserve"> </w:t>
      </w:r>
      <w:r>
        <w:rPr>
          <w:sz w:val="28"/>
          <w:lang w:val="bg-BG"/>
        </w:rPr>
        <w:t>практичен план за въвеждане и доброто представяне са важни елементи за одобрението на проекта.</w:t>
      </w:r>
    </w:p>
    <w:p w:rsidR="00B22D3F" w:rsidRDefault="00B22D3F">
      <w:pPr>
        <w:rPr>
          <w:sz w:val="28"/>
          <w:lang w:val="bg-BG"/>
        </w:rPr>
      </w:pPr>
      <w:r>
        <w:rPr>
          <w:sz w:val="28"/>
          <w:lang w:val="bg-BG"/>
        </w:rPr>
        <w:t>Без одобрение няма енергийна ефективност.</w:t>
      </w:r>
    </w:p>
    <w:p w:rsidR="00B22D3F" w:rsidRDefault="00B22D3F">
      <w:pPr>
        <w:rPr>
          <w:sz w:val="28"/>
          <w:lang w:val="bg-BG"/>
        </w:rPr>
      </w:pPr>
      <w:r>
        <w:rPr>
          <w:sz w:val="28"/>
          <w:lang w:val="bg-BG"/>
        </w:rPr>
        <w:t>Повторно измерване – Необходими са периодични повторни измервания след реализация на проекта,</w:t>
      </w:r>
      <w:r w:rsidR="00532CF7">
        <w:rPr>
          <w:sz w:val="28"/>
          <w:lang w:val="bg-BG"/>
        </w:rPr>
        <w:t xml:space="preserve"> </w:t>
      </w:r>
      <w:r>
        <w:rPr>
          <w:sz w:val="28"/>
          <w:lang w:val="bg-BG"/>
        </w:rPr>
        <w:t>за да се докажат резултатите.</w:t>
      </w:r>
    </w:p>
    <w:p w:rsidR="00B22D3F" w:rsidRDefault="00B22D3F">
      <w:pPr>
        <w:rPr>
          <w:sz w:val="28"/>
          <w:lang w:val="bg-BG"/>
        </w:rPr>
      </w:pPr>
    </w:p>
    <w:sectPr w:rsidR="00B22D3F">
      <w:pgSz w:w="12240" w:h="15840" w:code="1"/>
      <w:pgMar w:top="270" w:right="1797" w:bottom="180" w:left="17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F3EB6"/>
    <w:multiLevelType w:val="hybridMultilevel"/>
    <w:tmpl w:val="2766D6D4"/>
    <w:lvl w:ilvl="0" w:tplc="BEE270BE">
      <w:start w:val="1"/>
      <w:numFmt w:val="bullet"/>
      <w:lvlText w:val=""/>
      <w:lvlJc w:val="left"/>
      <w:pPr>
        <w:tabs>
          <w:tab w:val="num" w:pos="927"/>
        </w:tabs>
        <w:ind w:left="924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 w15:restartNumberingAfterBreak="0">
    <w:nsid w:val="11BC7D23"/>
    <w:multiLevelType w:val="hybridMultilevel"/>
    <w:tmpl w:val="DB4ED104"/>
    <w:lvl w:ilvl="0" w:tplc="BEE270BE">
      <w:start w:val="1"/>
      <w:numFmt w:val="bullet"/>
      <w:lvlText w:val=""/>
      <w:lvlJc w:val="left"/>
      <w:pPr>
        <w:tabs>
          <w:tab w:val="num" w:pos="1647"/>
        </w:tabs>
        <w:ind w:left="1644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2" w15:restartNumberingAfterBreak="0">
    <w:nsid w:val="16E20863"/>
    <w:multiLevelType w:val="hybridMultilevel"/>
    <w:tmpl w:val="D3BA2730"/>
    <w:lvl w:ilvl="0" w:tplc="BEE270BE">
      <w:start w:val="1"/>
      <w:numFmt w:val="bullet"/>
      <w:lvlText w:val=""/>
      <w:lvlJc w:val="left"/>
      <w:pPr>
        <w:tabs>
          <w:tab w:val="num" w:pos="927"/>
        </w:tabs>
        <w:ind w:left="924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22D04571"/>
    <w:multiLevelType w:val="hybridMultilevel"/>
    <w:tmpl w:val="9DAA2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B45FD1"/>
    <w:multiLevelType w:val="hybridMultilevel"/>
    <w:tmpl w:val="411E95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376C16"/>
    <w:multiLevelType w:val="hybridMultilevel"/>
    <w:tmpl w:val="D2046D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A03E79"/>
    <w:multiLevelType w:val="hybridMultilevel"/>
    <w:tmpl w:val="BA8ABCB0"/>
    <w:lvl w:ilvl="0" w:tplc="C6D2DA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FC29D6">
      <w:start w:val="1"/>
      <w:numFmt w:val="bullet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40"/>
    <w:rsid w:val="00021E85"/>
    <w:rsid w:val="00110989"/>
    <w:rsid w:val="0018244F"/>
    <w:rsid w:val="00235342"/>
    <w:rsid w:val="00532CF7"/>
    <w:rsid w:val="006177CB"/>
    <w:rsid w:val="00B17164"/>
    <w:rsid w:val="00B22D3F"/>
    <w:rsid w:val="00E82564"/>
    <w:rsid w:val="00F1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7BE20D9-ED1C-4459-9B53-CBB240FD0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32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  <w:lang w:val="bg-BG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ЕНЕРГИЙНА ЕФЕКТИВНОСТ – Томас Морт  USA</vt:lpstr>
      <vt:lpstr>ЕНЕРГИЙНА ЕФЕКТИВНОСТ – Томас Морт  USA</vt:lpstr>
    </vt:vector>
  </TitlesOfParts>
  <Company>Vik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ЕНЕРГИЙНА ЕФЕКТИВНОСТ – Томас Морт  USA</dc:title>
  <dc:subject/>
  <dc:creator>X03-22848</dc:creator>
  <cp:keywords/>
  <dc:description/>
  <cp:lastModifiedBy>Rumen Yordanov</cp:lastModifiedBy>
  <cp:revision>4</cp:revision>
  <dcterms:created xsi:type="dcterms:W3CDTF">2026-04-18T06:43:00Z</dcterms:created>
  <dcterms:modified xsi:type="dcterms:W3CDTF">2026-04-18T06:44:00Z</dcterms:modified>
</cp:coreProperties>
</file>