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9B138C" w14:textId="080334C2" w:rsidR="00D02507" w:rsidRPr="00B256B3" w:rsidRDefault="001E74F2" w:rsidP="001E74F2">
      <w:pPr>
        <w:spacing w:after="0" w:line="240" w:lineRule="auto"/>
        <w:rPr>
          <w:rFonts w:ascii="Times New Roman" w:eastAsia="Times New Roman" w:hAnsi="Times New Roman" w:cs="Times New Roman"/>
          <w:b/>
          <w:bCs/>
          <w:sz w:val="24"/>
          <w:szCs w:val="24"/>
          <w:lang w:eastAsia="bg-BG"/>
        </w:rPr>
      </w:pPr>
      <w:r w:rsidRPr="00B256B3">
        <w:rPr>
          <w:rFonts w:ascii="Times New Roman" w:eastAsia="Times New Roman" w:hAnsi="Times New Roman" w:cs="Times New Roman"/>
          <w:b/>
          <w:bCs/>
          <w:sz w:val="24"/>
          <w:szCs w:val="24"/>
          <w:lang w:eastAsia="bg-BG"/>
        </w:rPr>
        <w:t xml:space="preserve">Използване на </w:t>
      </w:r>
      <w:r w:rsidRPr="00B256B3">
        <w:rPr>
          <w:rFonts w:ascii="Times New Roman" w:hAnsi="Times New Roman" w:cs="Times New Roman"/>
          <w:b/>
          <w:noProof/>
          <w:sz w:val="24"/>
          <w:szCs w:val="24"/>
        </w:rPr>
        <w:t>LoRa</w:t>
      </w:r>
      <w:r w:rsidR="00BC63E4" w:rsidRPr="00B256B3">
        <w:rPr>
          <w:rFonts w:ascii="Times New Roman" w:hAnsi="Times New Roman" w:cs="Times New Roman"/>
          <w:b/>
          <w:noProof/>
          <w:sz w:val="24"/>
          <w:szCs w:val="24"/>
        </w:rPr>
        <w:t xml:space="preserve"> /Long Range/</w:t>
      </w:r>
      <w:r w:rsidRPr="00B256B3">
        <w:rPr>
          <w:rFonts w:ascii="Times New Roman" w:hAnsi="Times New Roman" w:cs="Times New Roman"/>
          <w:b/>
          <w:noProof/>
          <w:sz w:val="24"/>
          <w:szCs w:val="24"/>
        </w:rPr>
        <w:t xml:space="preserve"> мрежа за нуждите на водоснабдяването</w:t>
      </w:r>
    </w:p>
    <w:p w14:paraId="47695EE7" w14:textId="77777777" w:rsidR="001E74F2" w:rsidRPr="00B256B3" w:rsidRDefault="001E74F2" w:rsidP="001E74F2">
      <w:pPr>
        <w:spacing w:after="0" w:line="240" w:lineRule="auto"/>
        <w:rPr>
          <w:rFonts w:ascii="Times New Roman" w:eastAsia="Times New Roman" w:hAnsi="Times New Roman" w:cs="Times New Roman"/>
          <w:b/>
          <w:bCs/>
          <w:color w:val="FFB401"/>
          <w:sz w:val="24"/>
          <w:szCs w:val="24"/>
          <w:lang w:eastAsia="bg-BG"/>
        </w:rPr>
      </w:pPr>
    </w:p>
    <w:p w14:paraId="6C29AD31" w14:textId="5EA3A179" w:rsidR="00457D3A" w:rsidRPr="00B256B3" w:rsidRDefault="00457D3A" w:rsidP="001E74F2">
      <w:pPr>
        <w:pStyle w:val="a3"/>
        <w:numPr>
          <w:ilvl w:val="0"/>
          <w:numId w:val="10"/>
        </w:numPr>
        <w:spacing w:after="0" w:line="240" w:lineRule="auto"/>
        <w:rPr>
          <w:rFonts w:ascii="Times New Roman" w:eastAsia="Times New Roman" w:hAnsi="Times New Roman" w:cs="Times New Roman"/>
          <w:b/>
          <w:bCs/>
          <w:sz w:val="24"/>
          <w:szCs w:val="24"/>
          <w:lang w:eastAsia="bg-BG"/>
        </w:rPr>
      </w:pPr>
      <w:r w:rsidRPr="00B256B3">
        <w:rPr>
          <w:rFonts w:ascii="Times New Roman" w:eastAsia="Times New Roman" w:hAnsi="Times New Roman" w:cs="Times New Roman"/>
          <w:b/>
          <w:bCs/>
          <w:sz w:val="24"/>
          <w:szCs w:val="24"/>
          <w:lang w:eastAsia="bg-BG"/>
        </w:rPr>
        <w:t>Описание</w:t>
      </w:r>
      <w:r w:rsidR="00AD32E9" w:rsidRPr="00B256B3">
        <w:rPr>
          <w:rFonts w:ascii="Times New Roman" w:eastAsia="Times New Roman" w:hAnsi="Times New Roman" w:cs="Times New Roman"/>
          <w:b/>
          <w:bCs/>
          <w:sz w:val="24"/>
          <w:szCs w:val="24"/>
          <w:lang w:eastAsia="bg-BG"/>
        </w:rPr>
        <w:t xml:space="preserve"> и технически данни</w:t>
      </w:r>
      <w:r w:rsidR="001E74F2" w:rsidRPr="00B256B3">
        <w:rPr>
          <w:rFonts w:ascii="Times New Roman" w:eastAsia="Times New Roman" w:hAnsi="Times New Roman" w:cs="Times New Roman"/>
          <w:b/>
          <w:bCs/>
          <w:sz w:val="24"/>
          <w:szCs w:val="24"/>
          <w:lang w:eastAsia="bg-BG"/>
        </w:rPr>
        <w:t>.</w:t>
      </w:r>
    </w:p>
    <w:p w14:paraId="18B91562" w14:textId="4055E49B" w:rsidR="00CA7C6D" w:rsidRPr="00B256B3" w:rsidRDefault="004B2867" w:rsidP="001E74F2">
      <w:pPr>
        <w:spacing w:after="0" w:line="280" w:lineRule="atLeast"/>
        <w:textAlignment w:val="top"/>
        <w:rPr>
          <w:rFonts w:ascii="Times New Roman" w:hAnsi="Times New Roman" w:cs="Times New Roman"/>
          <w:color w:val="000000"/>
          <w:sz w:val="24"/>
          <w:szCs w:val="24"/>
          <w:shd w:val="clear" w:color="auto" w:fill="FFFFFF"/>
        </w:rPr>
      </w:pPr>
      <w:r w:rsidRPr="00B256B3">
        <w:rPr>
          <w:rFonts w:ascii="Times New Roman" w:hAnsi="Times New Roman" w:cs="Times New Roman"/>
          <w:color w:val="000000"/>
          <w:sz w:val="24"/>
          <w:szCs w:val="24"/>
          <w:shd w:val="clear" w:color="auto" w:fill="FFFFFF"/>
        </w:rPr>
        <w:t xml:space="preserve">Това е протокол, който позволява устройства </w:t>
      </w:r>
      <w:r w:rsidR="00D4353B" w:rsidRPr="00B256B3">
        <w:rPr>
          <w:rFonts w:ascii="Times New Roman" w:hAnsi="Times New Roman" w:cs="Times New Roman"/>
          <w:color w:val="000000"/>
          <w:sz w:val="24"/>
          <w:szCs w:val="24"/>
          <w:shd w:val="clear" w:color="auto" w:fill="FFFFFF"/>
        </w:rPr>
        <w:t xml:space="preserve">с голям обхват и с ниска консумация на </w:t>
      </w:r>
    </w:p>
    <w:p w14:paraId="519CC33E" w14:textId="5755FC33" w:rsidR="004B2867" w:rsidRPr="00B256B3" w:rsidRDefault="00CA7C6D" w:rsidP="001E74F2">
      <w:pPr>
        <w:spacing w:after="0" w:line="280" w:lineRule="atLeast"/>
        <w:textAlignment w:val="top"/>
        <w:rPr>
          <w:rFonts w:ascii="Times New Roman" w:hAnsi="Times New Roman" w:cs="Times New Roman"/>
          <w:color w:val="000000"/>
          <w:sz w:val="24"/>
          <w:szCs w:val="24"/>
          <w:shd w:val="clear" w:color="auto" w:fill="FFFFFF"/>
        </w:rPr>
      </w:pPr>
      <w:r w:rsidRPr="00B256B3">
        <w:rPr>
          <w:rFonts w:ascii="Times New Roman" w:hAnsi="Times New Roman" w:cs="Times New Roman"/>
          <w:color w:val="000000"/>
          <w:sz w:val="24"/>
          <w:szCs w:val="24"/>
          <w:shd w:val="clear" w:color="auto" w:fill="FFFFFF"/>
        </w:rPr>
        <w:t xml:space="preserve">eл. </w:t>
      </w:r>
      <w:r w:rsidR="00D4353B" w:rsidRPr="00B256B3">
        <w:rPr>
          <w:rFonts w:ascii="Times New Roman" w:hAnsi="Times New Roman" w:cs="Times New Roman"/>
          <w:color w:val="000000"/>
          <w:sz w:val="24"/>
          <w:szCs w:val="24"/>
          <w:shd w:val="clear" w:color="auto" w:fill="FFFFFF"/>
        </w:rPr>
        <w:t xml:space="preserve">енергия </w:t>
      </w:r>
      <w:r w:rsidR="004B2867" w:rsidRPr="00B256B3">
        <w:rPr>
          <w:rFonts w:ascii="Times New Roman" w:hAnsi="Times New Roman" w:cs="Times New Roman"/>
          <w:color w:val="000000"/>
          <w:sz w:val="24"/>
          <w:szCs w:val="24"/>
          <w:shd w:val="clear" w:color="auto" w:fill="FFFFFF"/>
        </w:rPr>
        <w:t xml:space="preserve">да се свързват </w:t>
      </w:r>
      <w:r w:rsidRPr="00B256B3">
        <w:rPr>
          <w:rFonts w:ascii="Times New Roman" w:hAnsi="Times New Roman" w:cs="Times New Roman"/>
          <w:color w:val="000000"/>
          <w:sz w:val="24"/>
          <w:szCs w:val="24"/>
          <w:shd w:val="clear" w:color="auto" w:fill="FFFFFF"/>
        </w:rPr>
        <w:t xml:space="preserve">директно </w:t>
      </w:r>
      <w:r w:rsidR="004B2867" w:rsidRPr="00B256B3">
        <w:rPr>
          <w:rFonts w:ascii="Times New Roman" w:hAnsi="Times New Roman" w:cs="Times New Roman"/>
          <w:color w:val="000000"/>
          <w:sz w:val="24"/>
          <w:szCs w:val="24"/>
          <w:shd w:val="clear" w:color="auto" w:fill="FFFFFF"/>
        </w:rPr>
        <w:t>с Интернет.</w:t>
      </w:r>
    </w:p>
    <w:p w14:paraId="5E2BD974" w14:textId="0F7616D0" w:rsidR="001E74F2" w:rsidRPr="00B256B3" w:rsidRDefault="00457D3A" w:rsidP="001E74F2">
      <w:pPr>
        <w:spacing w:after="0" w:line="280" w:lineRule="atLeast"/>
        <w:textAlignment w:val="top"/>
        <w:rPr>
          <w:rFonts w:ascii="Times New Roman" w:eastAsia="Times New Roman" w:hAnsi="Times New Roman" w:cs="Times New Roman"/>
          <w:color w:val="000000"/>
          <w:sz w:val="24"/>
          <w:szCs w:val="24"/>
          <w:lang w:eastAsia="bg-BG"/>
        </w:rPr>
      </w:pPr>
      <w:r w:rsidRPr="00B256B3">
        <w:rPr>
          <w:rFonts w:ascii="Times New Roman" w:eastAsia="Times New Roman" w:hAnsi="Times New Roman" w:cs="Times New Roman"/>
          <w:color w:val="000000"/>
          <w:sz w:val="24"/>
          <w:szCs w:val="24"/>
          <w:lang w:eastAsia="bg-BG"/>
        </w:rPr>
        <w:t>Малки по размер пакети от данни може да се изпращат чрез LoRa</w:t>
      </w:r>
      <w:r w:rsidR="001E74F2" w:rsidRPr="00B256B3">
        <w:rPr>
          <w:rFonts w:ascii="Times New Roman" w:eastAsia="Times New Roman" w:hAnsi="Times New Roman" w:cs="Times New Roman"/>
          <w:color w:val="000000"/>
          <w:sz w:val="24"/>
          <w:szCs w:val="24"/>
          <w:lang w:eastAsia="bg-BG"/>
        </w:rPr>
        <w:t xml:space="preserve"> </w:t>
      </w:r>
      <w:r w:rsidRPr="00B256B3">
        <w:rPr>
          <w:rFonts w:ascii="Times New Roman" w:eastAsia="Times New Roman" w:hAnsi="Times New Roman" w:cs="Times New Roman"/>
          <w:color w:val="000000"/>
          <w:sz w:val="24"/>
          <w:szCs w:val="24"/>
          <w:lang w:eastAsia="bg-BG"/>
        </w:rPr>
        <w:t xml:space="preserve">радио модули с честота </w:t>
      </w:r>
    </w:p>
    <w:p w14:paraId="15E628FD" w14:textId="5BAD42AE" w:rsidR="00457D3A" w:rsidRPr="00B256B3" w:rsidRDefault="00457D3A" w:rsidP="001E74F2">
      <w:pPr>
        <w:spacing w:after="0" w:line="280" w:lineRule="atLeast"/>
        <w:textAlignment w:val="top"/>
        <w:rPr>
          <w:rFonts w:ascii="Times New Roman" w:eastAsia="Times New Roman" w:hAnsi="Times New Roman" w:cs="Times New Roman"/>
          <w:color w:val="000000"/>
          <w:sz w:val="24"/>
          <w:szCs w:val="24"/>
          <w:lang w:eastAsia="bg-BG"/>
        </w:rPr>
      </w:pPr>
      <w:r w:rsidRPr="00B256B3">
        <w:rPr>
          <w:rFonts w:ascii="Times New Roman" w:eastAsia="Times New Roman" w:hAnsi="Times New Roman" w:cs="Times New Roman"/>
          <w:color w:val="000000"/>
          <w:sz w:val="24"/>
          <w:szCs w:val="24"/>
          <w:lang w:eastAsia="bg-BG"/>
        </w:rPr>
        <w:t>868 MHz. Данните се пренасят с ниска скорост на сравнително големи разстояния</w:t>
      </w:r>
      <w:r w:rsidR="00CA7C6D" w:rsidRPr="00B256B3">
        <w:rPr>
          <w:rFonts w:ascii="Times New Roman" w:eastAsia="Times New Roman" w:hAnsi="Times New Roman" w:cs="Times New Roman"/>
          <w:color w:val="000000"/>
          <w:sz w:val="24"/>
          <w:szCs w:val="24"/>
          <w:lang w:eastAsia="bg-BG"/>
        </w:rPr>
        <w:t>.</w:t>
      </w:r>
    </w:p>
    <w:p w14:paraId="39BF32E0" w14:textId="6611C221" w:rsidR="00457D3A" w:rsidRPr="00B256B3" w:rsidRDefault="00457D3A" w:rsidP="001E74F2">
      <w:pPr>
        <w:spacing w:after="0" w:line="280" w:lineRule="atLeast"/>
        <w:textAlignment w:val="top"/>
        <w:rPr>
          <w:rFonts w:ascii="Times New Roman" w:eastAsia="Times New Roman" w:hAnsi="Times New Roman" w:cs="Times New Roman"/>
          <w:b/>
          <w:color w:val="000000"/>
          <w:sz w:val="24"/>
          <w:szCs w:val="24"/>
          <w:lang w:eastAsia="bg-BG"/>
        </w:rPr>
      </w:pPr>
      <w:r w:rsidRPr="00B256B3">
        <w:rPr>
          <w:rFonts w:ascii="Times New Roman" w:eastAsia="Times New Roman" w:hAnsi="Times New Roman" w:cs="Times New Roman"/>
          <w:b/>
          <w:color w:val="000000"/>
          <w:sz w:val="24"/>
          <w:szCs w:val="24"/>
          <w:lang w:eastAsia="bg-BG"/>
        </w:rPr>
        <w:t>Технически данни за радио модул LoRa</w:t>
      </w:r>
      <w:r w:rsidR="00CA7C6D" w:rsidRPr="00B256B3">
        <w:rPr>
          <w:rFonts w:ascii="Times New Roman" w:eastAsia="Times New Roman" w:hAnsi="Times New Roman" w:cs="Times New Roman"/>
          <w:b/>
          <w:color w:val="000000"/>
          <w:sz w:val="24"/>
          <w:szCs w:val="24"/>
          <w:lang w:eastAsia="bg-BG"/>
        </w:rPr>
        <w:t>.</w:t>
      </w:r>
    </w:p>
    <w:p w14:paraId="7FCB12C0" w14:textId="473A49EC" w:rsidR="00CA7C6D" w:rsidRPr="00B256B3" w:rsidRDefault="00457D3A" w:rsidP="00CA7C6D">
      <w:pPr>
        <w:pStyle w:val="a3"/>
        <w:numPr>
          <w:ilvl w:val="0"/>
          <w:numId w:val="25"/>
        </w:numPr>
        <w:spacing w:after="0" w:line="280" w:lineRule="atLeast"/>
        <w:textAlignment w:val="top"/>
        <w:rPr>
          <w:rFonts w:ascii="Times New Roman" w:eastAsia="Times New Roman" w:hAnsi="Times New Roman" w:cs="Times New Roman"/>
          <w:color w:val="000000"/>
          <w:sz w:val="24"/>
          <w:szCs w:val="24"/>
          <w:lang w:eastAsia="bg-BG"/>
        </w:rPr>
      </w:pPr>
      <w:r w:rsidRPr="00B256B3">
        <w:rPr>
          <w:rFonts w:ascii="Times New Roman" w:eastAsia="Times New Roman" w:hAnsi="Times New Roman" w:cs="Times New Roman"/>
          <w:color w:val="000000"/>
          <w:sz w:val="24"/>
          <w:szCs w:val="24"/>
          <w:lang w:eastAsia="bg-BG"/>
        </w:rPr>
        <w:t>Покритието е в зависимост от: височината на монтажа на</w:t>
      </w:r>
      <w:r w:rsidR="00CA7C6D" w:rsidRPr="00B256B3">
        <w:rPr>
          <w:rFonts w:ascii="Times New Roman" w:eastAsia="Times New Roman" w:hAnsi="Times New Roman" w:cs="Times New Roman"/>
          <w:color w:val="000000"/>
          <w:sz w:val="24"/>
          <w:szCs w:val="24"/>
          <w:lang w:eastAsia="bg-BG"/>
        </w:rPr>
        <w:t xml:space="preserve"> </w:t>
      </w:r>
      <w:r w:rsidRPr="00B256B3">
        <w:rPr>
          <w:rFonts w:ascii="Times New Roman" w:eastAsia="Times New Roman" w:hAnsi="Times New Roman" w:cs="Times New Roman"/>
          <w:color w:val="000000"/>
          <w:sz w:val="24"/>
          <w:szCs w:val="24"/>
          <w:lang w:eastAsia="bg-BG"/>
        </w:rPr>
        <w:t xml:space="preserve">антените, разстоянието между </w:t>
      </w:r>
    </w:p>
    <w:p w14:paraId="28E272ED" w14:textId="34D8E4B7" w:rsidR="00457D3A" w:rsidRPr="00B256B3" w:rsidRDefault="00457D3A" w:rsidP="00CA7C6D">
      <w:pPr>
        <w:spacing w:after="0" w:line="280" w:lineRule="atLeast"/>
        <w:textAlignment w:val="top"/>
        <w:rPr>
          <w:rFonts w:ascii="Times New Roman" w:eastAsia="Times New Roman" w:hAnsi="Times New Roman" w:cs="Times New Roman"/>
          <w:color w:val="000000"/>
          <w:sz w:val="24"/>
          <w:szCs w:val="24"/>
          <w:lang w:eastAsia="bg-BG"/>
        </w:rPr>
      </w:pPr>
      <w:r w:rsidRPr="00B256B3">
        <w:rPr>
          <w:rFonts w:ascii="Times New Roman" w:eastAsia="Times New Roman" w:hAnsi="Times New Roman" w:cs="Times New Roman"/>
          <w:color w:val="000000"/>
          <w:sz w:val="24"/>
          <w:szCs w:val="24"/>
          <w:lang w:eastAsia="bg-BG"/>
        </w:rPr>
        <w:t>тях, съществуващи препятствия, вид антените и мощност.</w:t>
      </w:r>
    </w:p>
    <w:p w14:paraId="7C66F7CF" w14:textId="79AC0E3D" w:rsidR="00457D3A" w:rsidRPr="00B256B3" w:rsidRDefault="00457D3A" w:rsidP="001E74F2">
      <w:pPr>
        <w:spacing w:after="0" w:line="280" w:lineRule="atLeast"/>
        <w:textAlignment w:val="top"/>
        <w:rPr>
          <w:rFonts w:ascii="Times New Roman" w:eastAsia="Times New Roman" w:hAnsi="Times New Roman" w:cs="Times New Roman"/>
          <w:color w:val="000000"/>
          <w:sz w:val="24"/>
          <w:szCs w:val="24"/>
          <w:lang w:eastAsia="bg-BG"/>
        </w:rPr>
      </w:pPr>
      <w:r w:rsidRPr="00B256B3">
        <w:rPr>
          <w:rFonts w:ascii="Times New Roman" w:eastAsia="Times New Roman" w:hAnsi="Times New Roman" w:cs="Times New Roman"/>
          <w:color w:val="000000"/>
          <w:sz w:val="24"/>
          <w:szCs w:val="24"/>
          <w:u w:val="single"/>
          <w:lang w:eastAsia="bg-BG"/>
        </w:rPr>
        <w:t>Пример:</w:t>
      </w:r>
      <w:r w:rsidRPr="00B256B3">
        <w:rPr>
          <w:rFonts w:ascii="Times New Roman" w:eastAsia="Times New Roman" w:hAnsi="Times New Roman" w:cs="Times New Roman"/>
          <w:color w:val="000000"/>
          <w:sz w:val="24"/>
          <w:szCs w:val="24"/>
          <w:lang w:eastAsia="bg-BG"/>
        </w:rPr>
        <w:t xml:space="preserve"> С радио модулът може да предаде информация </w:t>
      </w:r>
      <w:r w:rsidR="00AD32E9" w:rsidRPr="00B256B3">
        <w:rPr>
          <w:rFonts w:ascii="Times New Roman" w:eastAsia="Times New Roman" w:hAnsi="Times New Roman" w:cs="Times New Roman"/>
          <w:color w:val="000000"/>
          <w:sz w:val="24"/>
          <w:szCs w:val="24"/>
          <w:lang w:eastAsia="bg-BG"/>
        </w:rPr>
        <w:t xml:space="preserve">при пряка видимост </w:t>
      </w:r>
      <w:r w:rsidRPr="00B256B3">
        <w:rPr>
          <w:rFonts w:ascii="Times New Roman" w:eastAsia="Times New Roman" w:hAnsi="Times New Roman" w:cs="Times New Roman"/>
          <w:color w:val="000000"/>
          <w:sz w:val="24"/>
          <w:szCs w:val="24"/>
          <w:lang w:eastAsia="bg-BG"/>
        </w:rPr>
        <w:t>на</w:t>
      </w:r>
      <w:r w:rsidR="00CA7C6D" w:rsidRPr="00B256B3">
        <w:rPr>
          <w:rFonts w:ascii="Times New Roman" w:eastAsia="Times New Roman" w:hAnsi="Times New Roman" w:cs="Times New Roman"/>
          <w:color w:val="000000"/>
          <w:sz w:val="24"/>
          <w:szCs w:val="24"/>
          <w:lang w:eastAsia="bg-BG"/>
        </w:rPr>
        <w:t xml:space="preserve"> </w:t>
      </w:r>
      <w:r w:rsidRPr="00B256B3">
        <w:rPr>
          <w:rFonts w:ascii="Times New Roman" w:eastAsia="Times New Roman" w:hAnsi="Times New Roman" w:cs="Times New Roman"/>
          <w:color w:val="000000"/>
          <w:sz w:val="24"/>
          <w:szCs w:val="24"/>
          <w:lang w:eastAsia="bg-BG"/>
        </w:rPr>
        <w:t xml:space="preserve">2 километра, използвайки </w:t>
      </w:r>
      <w:r w:rsidR="00CA7C6D" w:rsidRPr="00B256B3">
        <w:rPr>
          <w:rFonts w:ascii="Times New Roman" w:eastAsia="Times New Roman" w:hAnsi="Times New Roman" w:cs="Times New Roman"/>
          <w:color w:val="000000"/>
          <w:sz w:val="24"/>
          <w:szCs w:val="24"/>
          <w:lang w:eastAsia="bg-BG"/>
        </w:rPr>
        <w:t xml:space="preserve">кръгова </w:t>
      </w:r>
      <w:r w:rsidRPr="00B256B3">
        <w:rPr>
          <w:rFonts w:ascii="Times New Roman" w:eastAsia="Times New Roman" w:hAnsi="Times New Roman" w:cs="Times New Roman"/>
          <w:color w:val="000000"/>
          <w:sz w:val="24"/>
          <w:szCs w:val="24"/>
          <w:lang w:eastAsia="bg-BG"/>
        </w:rPr>
        <w:t>антена Омни или на 6 километра с насочена антена</w:t>
      </w:r>
      <w:r w:rsidR="00AD32E9" w:rsidRPr="00B256B3">
        <w:rPr>
          <w:rFonts w:ascii="Times New Roman" w:eastAsia="Times New Roman" w:hAnsi="Times New Roman" w:cs="Times New Roman"/>
          <w:color w:val="000000"/>
          <w:sz w:val="24"/>
          <w:szCs w:val="24"/>
          <w:lang w:eastAsia="bg-BG"/>
        </w:rPr>
        <w:t xml:space="preserve"> Яги</w:t>
      </w:r>
      <w:r w:rsidRPr="00B256B3">
        <w:rPr>
          <w:rFonts w:ascii="Times New Roman" w:eastAsia="Times New Roman" w:hAnsi="Times New Roman" w:cs="Times New Roman"/>
          <w:color w:val="000000"/>
          <w:sz w:val="24"/>
          <w:szCs w:val="24"/>
          <w:lang w:eastAsia="bg-BG"/>
        </w:rPr>
        <w:t>;</w:t>
      </w:r>
    </w:p>
    <w:p w14:paraId="153DBAB6" w14:textId="126F08CD" w:rsidR="00457D3A" w:rsidRPr="00B256B3" w:rsidRDefault="00457D3A" w:rsidP="00CA7C6D">
      <w:pPr>
        <w:pStyle w:val="a3"/>
        <w:numPr>
          <w:ilvl w:val="0"/>
          <w:numId w:val="25"/>
        </w:numPr>
        <w:spacing w:after="0" w:line="280" w:lineRule="atLeast"/>
        <w:textAlignment w:val="top"/>
        <w:rPr>
          <w:rFonts w:ascii="Times New Roman" w:eastAsia="Times New Roman" w:hAnsi="Times New Roman" w:cs="Times New Roman"/>
          <w:color w:val="000000"/>
          <w:sz w:val="24"/>
          <w:szCs w:val="24"/>
          <w:lang w:eastAsia="bg-BG"/>
        </w:rPr>
      </w:pPr>
      <w:r w:rsidRPr="00B256B3">
        <w:rPr>
          <w:rFonts w:ascii="Times New Roman" w:eastAsia="Times New Roman" w:hAnsi="Times New Roman" w:cs="Times New Roman"/>
          <w:color w:val="000000"/>
          <w:sz w:val="24"/>
          <w:szCs w:val="24"/>
          <w:lang w:eastAsia="bg-BG"/>
        </w:rPr>
        <w:t>Конекторите за връзка с външна антена са тип uFL или SMA.</w:t>
      </w:r>
    </w:p>
    <w:p w14:paraId="7C308AFD" w14:textId="70CA28E6" w:rsidR="00457D3A" w:rsidRPr="00B256B3" w:rsidRDefault="00457D3A" w:rsidP="00CA7C6D">
      <w:pPr>
        <w:pStyle w:val="a3"/>
        <w:numPr>
          <w:ilvl w:val="0"/>
          <w:numId w:val="25"/>
        </w:numPr>
        <w:spacing w:after="0" w:line="280" w:lineRule="atLeast"/>
        <w:rPr>
          <w:rFonts w:ascii="Times New Roman" w:eastAsia="Times New Roman" w:hAnsi="Times New Roman" w:cs="Times New Roman"/>
          <w:color w:val="000000"/>
          <w:sz w:val="24"/>
          <w:szCs w:val="24"/>
          <w:lang w:eastAsia="bg-BG"/>
        </w:rPr>
      </w:pPr>
      <w:r w:rsidRPr="00B256B3">
        <w:rPr>
          <w:rFonts w:ascii="Times New Roman" w:eastAsia="Times New Roman" w:hAnsi="Times New Roman" w:cs="Times New Roman"/>
          <w:color w:val="000000"/>
          <w:sz w:val="24"/>
          <w:szCs w:val="24"/>
          <w:lang w:eastAsia="bg-BG"/>
        </w:rPr>
        <w:t>Мощност на разпръскване</w:t>
      </w:r>
      <w:r w:rsidR="00B256B3">
        <w:rPr>
          <w:rFonts w:ascii="Times New Roman" w:eastAsia="Times New Roman" w:hAnsi="Times New Roman" w:cs="Times New Roman"/>
          <w:color w:val="000000"/>
          <w:sz w:val="24"/>
          <w:szCs w:val="24"/>
          <w:lang w:eastAsia="bg-BG"/>
        </w:rPr>
        <w:t xml:space="preserve"> от</w:t>
      </w:r>
      <w:r w:rsidRPr="00B256B3">
        <w:rPr>
          <w:rFonts w:ascii="Times New Roman" w:eastAsia="Times New Roman" w:hAnsi="Times New Roman" w:cs="Times New Roman"/>
          <w:color w:val="000000"/>
          <w:sz w:val="24"/>
          <w:szCs w:val="24"/>
          <w:lang w:eastAsia="bg-BG"/>
        </w:rPr>
        <w:t xml:space="preserve"> +5 </w:t>
      </w:r>
      <w:r w:rsidR="00B256B3">
        <w:rPr>
          <w:rFonts w:ascii="Times New Roman" w:eastAsia="Times New Roman" w:hAnsi="Times New Roman" w:cs="Times New Roman"/>
          <w:color w:val="000000"/>
          <w:sz w:val="24"/>
          <w:szCs w:val="24"/>
          <w:lang w:eastAsia="bg-BG"/>
        </w:rPr>
        <w:t>до</w:t>
      </w:r>
      <w:r w:rsidRPr="00B256B3">
        <w:rPr>
          <w:rFonts w:ascii="Times New Roman" w:eastAsia="Times New Roman" w:hAnsi="Times New Roman" w:cs="Times New Roman"/>
          <w:color w:val="000000"/>
          <w:sz w:val="24"/>
          <w:szCs w:val="24"/>
          <w:lang w:eastAsia="bg-BG"/>
        </w:rPr>
        <w:t xml:space="preserve"> +20 dBm –до 100 mW;</w:t>
      </w:r>
    </w:p>
    <w:p w14:paraId="0DB5DD8E" w14:textId="77777777" w:rsidR="00CA7C6D" w:rsidRPr="00B256B3" w:rsidRDefault="00457D3A" w:rsidP="001E74F2">
      <w:pPr>
        <w:numPr>
          <w:ilvl w:val="0"/>
          <w:numId w:val="25"/>
        </w:numPr>
        <w:spacing w:after="0" w:line="280" w:lineRule="atLeast"/>
        <w:rPr>
          <w:rFonts w:ascii="Times New Roman" w:eastAsia="Times New Roman" w:hAnsi="Times New Roman" w:cs="Times New Roman"/>
          <w:color w:val="000000"/>
          <w:sz w:val="24"/>
          <w:szCs w:val="24"/>
          <w:lang w:eastAsia="bg-BG"/>
        </w:rPr>
      </w:pPr>
      <w:r w:rsidRPr="00B256B3">
        <w:rPr>
          <w:rFonts w:ascii="Times New Roman" w:eastAsia="Times New Roman" w:hAnsi="Times New Roman" w:cs="Times New Roman"/>
          <w:color w:val="000000"/>
          <w:sz w:val="24"/>
          <w:szCs w:val="24"/>
          <w:lang w:eastAsia="bg-BG"/>
        </w:rPr>
        <w:t>Консумация по време на предаване на данни ~100mA пик и</w:t>
      </w:r>
      <w:r w:rsidR="00CA7C6D" w:rsidRPr="00B256B3">
        <w:rPr>
          <w:rFonts w:ascii="Times New Roman" w:eastAsia="Times New Roman" w:hAnsi="Times New Roman" w:cs="Times New Roman"/>
          <w:color w:val="000000"/>
          <w:sz w:val="24"/>
          <w:szCs w:val="24"/>
          <w:lang w:eastAsia="bg-BG"/>
        </w:rPr>
        <w:t xml:space="preserve"> </w:t>
      </w:r>
      <w:r w:rsidRPr="00B256B3">
        <w:rPr>
          <w:rFonts w:ascii="Times New Roman" w:eastAsia="Times New Roman" w:hAnsi="Times New Roman" w:cs="Times New Roman"/>
          <w:color w:val="000000"/>
          <w:sz w:val="24"/>
          <w:szCs w:val="24"/>
          <w:lang w:eastAsia="bg-BG"/>
        </w:rPr>
        <w:t xml:space="preserve">~30mA по време на активно </w:t>
      </w:r>
    </w:p>
    <w:p w14:paraId="5B36103E" w14:textId="4C9F1357" w:rsidR="00457D3A" w:rsidRPr="00B256B3" w:rsidRDefault="00457D3A" w:rsidP="00CA7C6D">
      <w:pPr>
        <w:spacing w:after="0" w:line="280" w:lineRule="atLeast"/>
        <w:rPr>
          <w:rFonts w:ascii="Times New Roman" w:eastAsia="Times New Roman" w:hAnsi="Times New Roman" w:cs="Times New Roman"/>
          <w:color w:val="000000"/>
          <w:sz w:val="24"/>
          <w:szCs w:val="24"/>
          <w:lang w:eastAsia="bg-BG"/>
        </w:rPr>
      </w:pPr>
      <w:r w:rsidRPr="00B256B3">
        <w:rPr>
          <w:rFonts w:ascii="Times New Roman" w:eastAsia="Times New Roman" w:hAnsi="Times New Roman" w:cs="Times New Roman"/>
          <w:color w:val="000000"/>
          <w:sz w:val="24"/>
          <w:szCs w:val="24"/>
          <w:lang w:eastAsia="bg-BG"/>
        </w:rPr>
        <w:t>очакване за приемане на сигнал.</w:t>
      </w:r>
    </w:p>
    <w:p w14:paraId="3AD2CE7A" w14:textId="30305DE3" w:rsidR="00CA7C6D" w:rsidRPr="00B256B3" w:rsidRDefault="00457D3A" w:rsidP="001E74F2">
      <w:pPr>
        <w:pStyle w:val="a3"/>
        <w:numPr>
          <w:ilvl w:val="0"/>
          <w:numId w:val="25"/>
        </w:numPr>
        <w:spacing w:after="0" w:line="280" w:lineRule="atLeast"/>
        <w:textAlignment w:val="top"/>
        <w:rPr>
          <w:rFonts w:ascii="Times New Roman" w:eastAsia="Times New Roman" w:hAnsi="Times New Roman" w:cs="Times New Roman"/>
          <w:color w:val="000000"/>
          <w:sz w:val="24"/>
          <w:szCs w:val="24"/>
          <w:lang w:eastAsia="bg-BG"/>
        </w:rPr>
      </w:pPr>
      <w:r w:rsidRPr="00B256B3">
        <w:rPr>
          <w:rFonts w:ascii="Times New Roman" w:eastAsia="Times New Roman" w:hAnsi="Times New Roman" w:cs="Times New Roman"/>
          <w:color w:val="000000"/>
          <w:sz w:val="24"/>
          <w:szCs w:val="24"/>
          <w:lang w:eastAsia="bg-BG"/>
        </w:rPr>
        <w:t>Всички радио модули се продават индивидуално и са</w:t>
      </w:r>
      <w:r w:rsidR="00CA7C6D" w:rsidRPr="00B256B3">
        <w:rPr>
          <w:rFonts w:ascii="Times New Roman" w:eastAsia="Times New Roman" w:hAnsi="Times New Roman" w:cs="Times New Roman"/>
          <w:color w:val="000000"/>
          <w:sz w:val="24"/>
          <w:szCs w:val="24"/>
          <w:lang w:eastAsia="bg-BG"/>
        </w:rPr>
        <w:t xml:space="preserve"> </w:t>
      </w:r>
      <w:r w:rsidRPr="00B256B3">
        <w:rPr>
          <w:rFonts w:ascii="Times New Roman" w:eastAsia="Times New Roman" w:hAnsi="Times New Roman" w:cs="Times New Roman"/>
          <w:color w:val="000000"/>
          <w:sz w:val="24"/>
          <w:szCs w:val="24"/>
          <w:lang w:eastAsia="bg-BG"/>
        </w:rPr>
        <w:t>съвместими с модули със същия</w:t>
      </w:r>
    </w:p>
    <w:p w14:paraId="27CDC3C5" w14:textId="0CB85A5F" w:rsidR="00457D3A" w:rsidRPr="00B256B3" w:rsidRDefault="00457D3A" w:rsidP="001E74F2">
      <w:pPr>
        <w:spacing w:after="0" w:line="280" w:lineRule="atLeast"/>
        <w:textAlignment w:val="top"/>
        <w:rPr>
          <w:rFonts w:ascii="Times New Roman" w:eastAsia="Times New Roman" w:hAnsi="Times New Roman" w:cs="Times New Roman"/>
          <w:color w:val="000000"/>
          <w:sz w:val="24"/>
          <w:szCs w:val="24"/>
          <w:lang w:eastAsia="bg-BG"/>
        </w:rPr>
      </w:pPr>
      <w:r w:rsidRPr="00B256B3">
        <w:rPr>
          <w:rFonts w:ascii="Times New Roman" w:eastAsia="Times New Roman" w:hAnsi="Times New Roman" w:cs="Times New Roman"/>
          <w:color w:val="000000"/>
          <w:sz w:val="24"/>
          <w:szCs w:val="24"/>
          <w:lang w:eastAsia="bg-BG"/>
        </w:rPr>
        <w:t>номер.</w:t>
      </w:r>
    </w:p>
    <w:p w14:paraId="1BDC27CC" w14:textId="15DE49C2" w:rsidR="00457D3A" w:rsidRPr="00B256B3" w:rsidRDefault="00457D3A" w:rsidP="00CA7C6D">
      <w:pPr>
        <w:pStyle w:val="a3"/>
        <w:numPr>
          <w:ilvl w:val="0"/>
          <w:numId w:val="25"/>
        </w:numPr>
        <w:spacing w:after="0" w:line="280" w:lineRule="atLeast"/>
        <w:textAlignment w:val="top"/>
        <w:rPr>
          <w:rFonts w:ascii="Times New Roman" w:eastAsia="Times New Roman" w:hAnsi="Times New Roman" w:cs="Times New Roman"/>
          <w:color w:val="000000"/>
          <w:sz w:val="24"/>
          <w:szCs w:val="24"/>
          <w:lang w:eastAsia="bg-BG"/>
        </w:rPr>
      </w:pPr>
      <w:r w:rsidRPr="00B256B3">
        <w:rPr>
          <w:rFonts w:ascii="Times New Roman" w:eastAsia="Times New Roman" w:hAnsi="Times New Roman" w:cs="Times New Roman"/>
          <w:color w:val="000000"/>
          <w:sz w:val="24"/>
          <w:szCs w:val="24"/>
          <w:lang w:eastAsia="bg-BG"/>
        </w:rPr>
        <w:t>Ел. захранване 3.3V= от литиева батерия или адаптер  3-5V=.</w:t>
      </w:r>
    </w:p>
    <w:p w14:paraId="67EF7EAB" w14:textId="6A5C7565" w:rsidR="00457D3A" w:rsidRPr="00B256B3" w:rsidRDefault="00457D3A" w:rsidP="001E74F2">
      <w:pPr>
        <w:spacing w:after="0"/>
        <w:rPr>
          <w:rFonts w:ascii="Times New Roman" w:eastAsia="Times New Roman" w:hAnsi="Times New Roman" w:cs="Times New Roman"/>
          <w:color w:val="000000"/>
          <w:sz w:val="24"/>
          <w:szCs w:val="24"/>
          <w:lang w:eastAsia="bg-BG"/>
        </w:rPr>
      </w:pPr>
      <w:r w:rsidRPr="00B256B3">
        <w:rPr>
          <w:rFonts w:ascii="Times New Roman" w:hAnsi="Times New Roman" w:cs="Times New Roman"/>
          <w:sz w:val="24"/>
          <w:szCs w:val="24"/>
        </w:rPr>
        <w:t xml:space="preserve">Адаптерът може да се захранва от ел. мрежа 220 в~; от гнездото на запалката на автомобил 12 </w:t>
      </w:r>
      <w:r w:rsidRPr="00B256B3">
        <w:rPr>
          <w:rFonts w:ascii="Times New Roman" w:eastAsia="Times New Roman" w:hAnsi="Times New Roman" w:cs="Times New Roman"/>
          <w:color w:val="000000"/>
          <w:sz w:val="24"/>
          <w:szCs w:val="24"/>
          <w:lang w:eastAsia="bg-BG"/>
        </w:rPr>
        <w:t>V= или от соларен модул 12 V=.</w:t>
      </w:r>
    </w:p>
    <w:p w14:paraId="225DE060" w14:textId="1CCDA032" w:rsidR="00613CB9" w:rsidRPr="00B256B3" w:rsidRDefault="00613CB9" w:rsidP="00613CB9">
      <w:pPr>
        <w:pStyle w:val="4"/>
        <w:numPr>
          <w:ilvl w:val="0"/>
          <w:numId w:val="10"/>
        </w:numPr>
        <w:shd w:val="clear" w:color="auto" w:fill="FFFFFF"/>
        <w:spacing w:before="150" w:after="360"/>
        <w:rPr>
          <w:rFonts w:ascii="Times New Roman" w:hAnsi="Times New Roman" w:cs="Times New Roman"/>
          <w:b/>
          <w:i w:val="0"/>
          <w:color w:val="auto"/>
          <w:sz w:val="28"/>
          <w:szCs w:val="28"/>
        </w:rPr>
      </w:pPr>
      <w:r w:rsidRPr="00B256B3">
        <w:rPr>
          <w:rFonts w:ascii="Times New Roman" w:hAnsi="Times New Roman" w:cs="Times New Roman"/>
          <w:b/>
          <w:i w:val="0"/>
          <w:color w:val="auto"/>
          <w:sz w:val="28"/>
          <w:szCs w:val="28"/>
        </w:rPr>
        <w:t>С</w:t>
      </w:r>
      <w:r w:rsidR="00114112" w:rsidRPr="00B256B3">
        <w:rPr>
          <w:rFonts w:ascii="Times New Roman" w:hAnsi="Times New Roman" w:cs="Times New Roman"/>
          <w:b/>
          <w:i w:val="0"/>
          <w:color w:val="auto"/>
          <w:sz w:val="28"/>
          <w:szCs w:val="28"/>
        </w:rPr>
        <w:t>равнение</w:t>
      </w:r>
      <w:r w:rsidRPr="00B256B3">
        <w:rPr>
          <w:rFonts w:ascii="Times New Roman" w:hAnsi="Times New Roman" w:cs="Times New Roman"/>
          <w:b/>
          <w:i w:val="0"/>
          <w:color w:val="auto"/>
          <w:sz w:val="28"/>
          <w:szCs w:val="28"/>
        </w:rPr>
        <w:t xml:space="preserve"> цена</w:t>
      </w:r>
      <w:r w:rsidR="00114112" w:rsidRPr="00B256B3">
        <w:rPr>
          <w:rFonts w:ascii="Times New Roman" w:hAnsi="Times New Roman" w:cs="Times New Roman"/>
          <w:b/>
          <w:i w:val="0"/>
          <w:color w:val="auto"/>
          <w:sz w:val="28"/>
          <w:szCs w:val="28"/>
        </w:rPr>
        <w:t>та</w:t>
      </w:r>
      <w:r w:rsidRPr="00B256B3">
        <w:rPr>
          <w:rFonts w:ascii="Times New Roman" w:hAnsi="Times New Roman" w:cs="Times New Roman"/>
          <w:b/>
          <w:i w:val="0"/>
          <w:color w:val="auto"/>
          <w:sz w:val="28"/>
          <w:szCs w:val="28"/>
        </w:rPr>
        <w:t xml:space="preserve"> на модул</w:t>
      </w:r>
      <w:r w:rsidR="00114112" w:rsidRPr="00B256B3">
        <w:rPr>
          <w:rFonts w:ascii="Times New Roman" w:hAnsi="Times New Roman" w:cs="Times New Roman"/>
          <w:b/>
          <w:i w:val="0"/>
          <w:color w:val="auto"/>
          <w:sz w:val="28"/>
          <w:szCs w:val="28"/>
        </w:rPr>
        <w:t xml:space="preserve">, живота на батерията и </w:t>
      </w:r>
      <w:r w:rsidRPr="00B256B3">
        <w:rPr>
          <w:rFonts w:ascii="Times New Roman" w:hAnsi="Times New Roman" w:cs="Times New Roman"/>
          <w:b/>
          <w:i w:val="0"/>
          <w:color w:val="auto"/>
          <w:sz w:val="28"/>
          <w:szCs w:val="28"/>
        </w:rPr>
        <w:t>разстояние</w:t>
      </w:r>
      <w:r w:rsidR="00114112" w:rsidRPr="00B256B3">
        <w:rPr>
          <w:rFonts w:ascii="Times New Roman" w:hAnsi="Times New Roman" w:cs="Times New Roman"/>
          <w:b/>
          <w:i w:val="0"/>
          <w:color w:val="auto"/>
          <w:sz w:val="28"/>
          <w:szCs w:val="28"/>
        </w:rPr>
        <w:t>то</w:t>
      </w:r>
      <w:r w:rsidRPr="00B256B3">
        <w:rPr>
          <w:rFonts w:ascii="Times New Roman" w:hAnsi="Times New Roman" w:cs="Times New Roman"/>
          <w:b/>
          <w:i w:val="0"/>
          <w:color w:val="auto"/>
          <w:sz w:val="28"/>
          <w:szCs w:val="28"/>
        </w:rPr>
        <w:t xml:space="preserve"> и скорост</w:t>
      </w:r>
      <w:r w:rsidR="00114112" w:rsidRPr="00B256B3">
        <w:rPr>
          <w:rFonts w:ascii="Times New Roman" w:hAnsi="Times New Roman" w:cs="Times New Roman"/>
          <w:b/>
          <w:i w:val="0"/>
          <w:color w:val="auto"/>
          <w:sz w:val="28"/>
          <w:szCs w:val="28"/>
        </w:rPr>
        <w:t>та</w:t>
      </w:r>
      <w:r w:rsidRPr="00B256B3">
        <w:rPr>
          <w:rFonts w:ascii="Times New Roman" w:hAnsi="Times New Roman" w:cs="Times New Roman"/>
          <w:b/>
          <w:i w:val="0"/>
          <w:color w:val="auto"/>
          <w:sz w:val="28"/>
          <w:szCs w:val="28"/>
        </w:rPr>
        <w:t xml:space="preserve"> на предаване на данните при различните технологии.</w:t>
      </w:r>
    </w:p>
    <w:p w14:paraId="51C95C8C" w14:textId="14FBB9A7" w:rsidR="00613CB9" w:rsidRPr="00B256B3" w:rsidRDefault="00613CB9" w:rsidP="00613CB9">
      <w:pPr>
        <w:shd w:val="clear" w:color="auto" w:fill="FFFFFF"/>
        <w:rPr>
          <w:rFonts w:ascii="Raleway" w:hAnsi="Raleway"/>
          <w:color w:val="000000"/>
        </w:rPr>
      </w:pPr>
      <w:r w:rsidRPr="00B256B3">
        <w:rPr>
          <w:rFonts w:ascii="Raleway" w:hAnsi="Raleway"/>
          <w:noProof/>
          <w:color w:val="000000"/>
          <w:lang w:eastAsia="bg-BG"/>
        </w:rPr>
        <w:drawing>
          <wp:inline distT="0" distB="0" distL="0" distR="0" wp14:anchorId="061AEB81" wp14:editId="1750E206">
            <wp:extent cx="6408420" cy="3763645"/>
            <wp:effectExtent l="0" t="0" r="0" b="8255"/>
            <wp:docPr id="19" name="Picture 19" descr="https://www.iotnet.eu/wp/wp-content/uploads/2017/11/LoRa_battery_pri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iotnet.eu/wp/wp-content/uploads/2017/11/LoRa_battery_price.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408420" cy="3763645"/>
                    </a:xfrm>
                    <a:prstGeom prst="rect">
                      <a:avLst/>
                    </a:prstGeom>
                    <a:noFill/>
                    <a:ln>
                      <a:noFill/>
                    </a:ln>
                  </pic:spPr>
                </pic:pic>
              </a:graphicData>
            </a:graphic>
          </wp:inline>
        </w:drawing>
      </w:r>
    </w:p>
    <w:p w14:paraId="22BA4B95" w14:textId="59E11DE8" w:rsidR="00613CB9" w:rsidRPr="00B256B3" w:rsidRDefault="00613CB9" w:rsidP="001E74F2">
      <w:pPr>
        <w:spacing w:after="0"/>
        <w:rPr>
          <w:rFonts w:ascii="Times New Roman" w:hAnsi="Times New Roman" w:cs="Times New Roman"/>
          <w:sz w:val="24"/>
          <w:szCs w:val="24"/>
        </w:rPr>
      </w:pPr>
    </w:p>
    <w:p w14:paraId="722C3991" w14:textId="06AA3766" w:rsidR="00613CB9" w:rsidRPr="00B256B3" w:rsidRDefault="00613CB9" w:rsidP="00613CB9">
      <w:pPr>
        <w:pStyle w:val="2"/>
        <w:shd w:val="clear" w:color="auto" w:fill="FFFFFF"/>
        <w:spacing w:before="0"/>
        <w:rPr>
          <w:rFonts w:ascii="Times New Roman" w:hAnsi="Times New Roman" w:cs="Times New Roman"/>
          <w:b/>
          <w:i/>
          <w:color w:val="auto"/>
          <w:sz w:val="28"/>
          <w:szCs w:val="28"/>
        </w:rPr>
      </w:pPr>
      <w:r w:rsidRPr="00B256B3">
        <w:rPr>
          <w:rFonts w:ascii="Times New Roman" w:hAnsi="Times New Roman" w:cs="Times New Roman"/>
          <w:b/>
          <w:i/>
          <w:color w:val="auto"/>
          <w:sz w:val="28"/>
          <w:szCs w:val="28"/>
        </w:rPr>
        <w:t>Преимуществата на LoRaWAN технологията са:</w:t>
      </w:r>
    </w:p>
    <w:p w14:paraId="25A96AEF" w14:textId="4B1BEB9E" w:rsidR="00613CB9" w:rsidRPr="00B256B3" w:rsidRDefault="00613CB9" w:rsidP="00613CB9">
      <w:pPr>
        <w:numPr>
          <w:ilvl w:val="0"/>
          <w:numId w:val="28"/>
        </w:numPr>
        <w:shd w:val="clear" w:color="auto" w:fill="FFFFFF"/>
        <w:spacing w:after="0" w:line="240" w:lineRule="auto"/>
        <w:rPr>
          <w:rFonts w:ascii="Times New Roman" w:hAnsi="Times New Roman" w:cs="Times New Roman"/>
          <w:sz w:val="28"/>
          <w:szCs w:val="28"/>
        </w:rPr>
      </w:pPr>
      <w:r w:rsidRPr="00B256B3">
        <w:rPr>
          <w:rStyle w:val="a6"/>
          <w:rFonts w:ascii="Times New Roman" w:hAnsi="Times New Roman" w:cs="Times New Roman"/>
          <w:b w:val="0"/>
          <w:sz w:val="28"/>
          <w:szCs w:val="28"/>
        </w:rPr>
        <w:t>Покритие на голямо разстояние;</w:t>
      </w:r>
    </w:p>
    <w:p w14:paraId="6F782505" w14:textId="092AE2A5" w:rsidR="00613CB9" w:rsidRPr="00B256B3" w:rsidRDefault="00613CB9" w:rsidP="00613CB9">
      <w:pPr>
        <w:numPr>
          <w:ilvl w:val="0"/>
          <w:numId w:val="28"/>
        </w:numPr>
        <w:shd w:val="clear" w:color="auto" w:fill="FFFFFF"/>
        <w:spacing w:after="0" w:line="240" w:lineRule="auto"/>
        <w:rPr>
          <w:rFonts w:ascii="Times New Roman" w:hAnsi="Times New Roman" w:cs="Times New Roman"/>
          <w:sz w:val="28"/>
          <w:szCs w:val="28"/>
        </w:rPr>
      </w:pPr>
      <w:r w:rsidRPr="00B256B3">
        <w:rPr>
          <w:rFonts w:ascii="Times New Roman" w:hAnsi="Times New Roman" w:cs="Times New Roman"/>
          <w:bCs/>
          <w:sz w:val="28"/>
          <w:szCs w:val="28"/>
        </w:rPr>
        <w:t>Дълъг живот на батерията;</w:t>
      </w:r>
    </w:p>
    <w:p w14:paraId="6F31149E" w14:textId="4D458A0A" w:rsidR="00613CB9" w:rsidRPr="00B256B3" w:rsidRDefault="00613CB9" w:rsidP="00613CB9">
      <w:pPr>
        <w:numPr>
          <w:ilvl w:val="0"/>
          <w:numId w:val="28"/>
        </w:numPr>
        <w:shd w:val="clear" w:color="auto" w:fill="FFFFFF"/>
        <w:spacing w:after="0" w:line="240" w:lineRule="auto"/>
        <w:rPr>
          <w:rFonts w:ascii="Times New Roman" w:hAnsi="Times New Roman" w:cs="Times New Roman"/>
          <w:sz w:val="28"/>
          <w:szCs w:val="28"/>
        </w:rPr>
      </w:pPr>
      <w:r w:rsidRPr="00B256B3">
        <w:rPr>
          <w:rStyle w:val="a6"/>
          <w:rFonts w:ascii="Times New Roman" w:hAnsi="Times New Roman" w:cs="Times New Roman"/>
          <w:b w:val="0"/>
          <w:sz w:val="28"/>
          <w:szCs w:val="28"/>
        </w:rPr>
        <w:t>Много-целево приложение и използване;</w:t>
      </w:r>
    </w:p>
    <w:p w14:paraId="48F0EF81" w14:textId="3EF46FCA" w:rsidR="00613CB9" w:rsidRPr="00B256B3" w:rsidRDefault="00613CB9" w:rsidP="00613CB9">
      <w:pPr>
        <w:numPr>
          <w:ilvl w:val="0"/>
          <w:numId w:val="28"/>
        </w:numPr>
        <w:shd w:val="clear" w:color="auto" w:fill="FFFFFF"/>
        <w:spacing w:after="0" w:line="240" w:lineRule="auto"/>
        <w:rPr>
          <w:rFonts w:ascii="Times New Roman" w:hAnsi="Times New Roman" w:cs="Times New Roman"/>
          <w:sz w:val="28"/>
          <w:szCs w:val="28"/>
        </w:rPr>
      </w:pPr>
      <w:r w:rsidRPr="00B256B3">
        <w:rPr>
          <w:rStyle w:val="a6"/>
          <w:rFonts w:ascii="Times New Roman" w:hAnsi="Times New Roman" w:cs="Times New Roman"/>
          <w:b w:val="0"/>
          <w:sz w:val="28"/>
          <w:szCs w:val="28"/>
        </w:rPr>
        <w:t>Ниска себестойност.</w:t>
      </w:r>
    </w:p>
    <w:p w14:paraId="2C453AD4" w14:textId="17875983" w:rsidR="00613CB9" w:rsidRPr="00B256B3" w:rsidRDefault="00613CB9" w:rsidP="001E74F2">
      <w:pPr>
        <w:spacing w:after="0"/>
        <w:rPr>
          <w:rFonts w:ascii="Times New Roman" w:hAnsi="Times New Roman" w:cs="Times New Roman"/>
          <w:sz w:val="24"/>
          <w:szCs w:val="24"/>
        </w:rPr>
      </w:pPr>
    </w:p>
    <w:p w14:paraId="3E81B02C" w14:textId="77777777" w:rsidR="00114112" w:rsidRPr="00B256B3" w:rsidRDefault="00114112" w:rsidP="001E74F2">
      <w:pPr>
        <w:spacing w:after="0"/>
        <w:rPr>
          <w:rFonts w:ascii="Times New Roman" w:hAnsi="Times New Roman" w:cs="Times New Roman"/>
          <w:sz w:val="24"/>
          <w:szCs w:val="24"/>
        </w:rPr>
      </w:pPr>
    </w:p>
    <w:p w14:paraId="3712D850" w14:textId="77777777" w:rsidR="0001493F" w:rsidRPr="00B256B3" w:rsidRDefault="009B2F10" w:rsidP="00FE3F0B">
      <w:pPr>
        <w:pStyle w:val="a3"/>
        <w:numPr>
          <w:ilvl w:val="0"/>
          <w:numId w:val="10"/>
        </w:numPr>
        <w:spacing w:after="0"/>
        <w:rPr>
          <w:rFonts w:ascii="Times New Roman" w:hAnsi="Times New Roman" w:cs="Times New Roman"/>
          <w:b/>
          <w:noProof/>
          <w:sz w:val="24"/>
          <w:szCs w:val="24"/>
        </w:rPr>
      </w:pPr>
      <w:r w:rsidRPr="00B256B3">
        <w:rPr>
          <w:rFonts w:ascii="Times New Roman" w:hAnsi="Times New Roman" w:cs="Times New Roman"/>
          <w:b/>
          <w:noProof/>
          <w:sz w:val="24"/>
          <w:szCs w:val="24"/>
        </w:rPr>
        <w:lastRenderedPageBreak/>
        <w:t xml:space="preserve">Схема за изграждане на LoRa мрежа за дистанционно събиране на данни и за </w:t>
      </w:r>
    </w:p>
    <w:p w14:paraId="6D653723" w14:textId="3775A39F" w:rsidR="009B2F10" w:rsidRPr="00B256B3" w:rsidRDefault="009B2F10" w:rsidP="0001493F">
      <w:pPr>
        <w:spacing w:after="0"/>
        <w:rPr>
          <w:rFonts w:ascii="Times New Roman" w:hAnsi="Times New Roman" w:cs="Times New Roman"/>
          <w:b/>
          <w:noProof/>
          <w:sz w:val="24"/>
          <w:szCs w:val="24"/>
        </w:rPr>
      </w:pPr>
      <w:r w:rsidRPr="00B256B3">
        <w:rPr>
          <w:rFonts w:ascii="Times New Roman" w:hAnsi="Times New Roman" w:cs="Times New Roman"/>
          <w:b/>
          <w:noProof/>
          <w:sz w:val="24"/>
          <w:szCs w:val="24"/>
        </w:rPr>
        <w:t>управление.</w:t>
      </w:r>
    </w:p>
    <w:p w14:paraId="5F013CEA" w14:textId="77777777" w:rsidR="009B2F10" w:rsidRPr="00B256B3" w:rsidRDefault="009B2F10" w:rsidP="009B2F10">
      <w:pPr>
        <w:spacing w:after="0"/>
        <w:rPr>
          <w:rFonts w:ascii="Times New Roman" w:hAnsi="Times New Roman" w:cs="Times New Roman"/>
          <w:sz w:val="24"/>
          <w:szCs w:val="24"/>
        </w:rPr>
      </w:pPr>
      <w:r w:rsidRPr="00B256B3">
        <w:rPr>
          <w:rFonts w:ascii="Times New Roman" w:hAnsi="Times New Roman" w:cs="Times New Roman"/>
          <w:noProof/>
          <w:sz w:val="24"/>
          <w:szCs w:val="24"/>
          <w:lang w:eastAsia="bg-BG"/>
        </w:rPr>
        <w:drawing>
          <wp:inline distT="0" distB="0" distL="0" distR="0" wp14:anchorId="75F01B83" wp14:editId="355FB6B1">
            <wp:extent cx="5783594" cy="2275952"/>
            <wp:effectExtent l="0" t="0" r="7620" b="0"/>
            <wp:docPr id="3" name="Picture 3" descr="Illustration of LoRaWAN network architecture. | Download Scientific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llustration of LoRaWAN network architecture. | Download Scientific Diagram"/>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34644" cy="2374745"/>
                    </a:xfrm>
                    <a:prstGeom prst="rect">
                      <a:avLst/>
                    </a:prstGeom>
                    <a:noFill/>
                    <a:ln>
                      <a:noFill/>
                    </a:ln>
                  </pic:spPr>
                </pic:pic>
              </a:graphicData>
            </a:graphic>
          </wp:inline>
        </w:drawing>
      </w:r>
    </w:p>
    <w:p w14:paraId="38B095B0" w14:textId="6C9B5B81" w:rsidR="005F1B4E" w:rsidRPr="00B256B3" w:rsidRDefault="009B2F10" w:rsidP="005F1B4E">
      <w:pPr>
        <w:shd w:val="clear" w:color="auto" w:fill="FFFFFF"/>
        <w:rPr>
          <w:rFonts w:ascii="Raleway" w:hAnsi="Raleway"/>
          <w:color w:val="000000"/>
        </w:rPr>
      </w:pPr>
      <w:r w:rsidRPr="00B256B3">
        <w:rPr>
          <w:rFonts w:ascii="Times New Roman" w:hAnsi="Times New Roman" w:cs="Times New Roman"/>
          <w:sz w:val="24"/>
          <w:szCs w:val="24"/>
        </w:rPr>
        <w:t xml:space="preserve"> </w:t>
      </w:r>
      <w:r w:rsidR="005F1B4E" w:rsidRPr="00B256B3">
        <w:rPr>
          <w:rFonts w:ascii="Raleway" w:hAnsi="Raleway"/>
          <w:noProof/>
          <w:color w:val="000000"/>
          <w:lang w:eastAsia="bg-BG"/>
        </w:rPr>
        <w:drawing>
          <wp:inline distT="0" distB="0" distL="0" distR="0" wp14:anchorId="089AE0D9" wp14:editId="71348E80">
            <wp:extent cx="3123590" cy="2096940"/>
            <wp:effectExtent l="0" t="0" r="0" b="0"/>
            <wp:docPr id="20" name="Picture 20" descr="https://www.iotnet.eu/wp/wp-content/uploads/2017/11/LoRa_Networ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iotnet.eu/wp/wp-content/uploads/2017/11/LoRa_Network.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49450" cy="2114300"/>
                    </a:xfrm>
                    <a:prstGeom prst="rect">
                      <a:avLst/>
                    </a:prstGeom>
                    <a:noFill/>
                    <a:ln>
                      <a:noFill/>
                    </a:ln>
                  </pic:spPr>
                </pic:pic>
              </a:graphicData>
            </a:graphic>
          </wp:inline>
        </w:drawing>
      </w:r>
      <w:r w:rsidR="005F1B4E" w:rsidRPr="00B256B3">
        <w:rPr>
          <w:rFonts w:ascii="Times New Roman" w:hAnsi="Times New Roman" w:cs="Times New Roman"/>
          <w:noProof/>
          <w:sz w:val="24"/>
          <w:szCs w:val="24"/>
          <w:lang w:eastAsia="bg-BG"/>
        </w:rPr>
        <w:drawing>
          <wp:inline distT="0" distB="0" distL="0" distR="0" wp14:anchorId="1F12595A" wp14:editId="0E6EB6BE">
            <wp:extent cx="3160141" cy="2074243"/>
            <wp:effectExtent l="0" t="0" r="2540" b="2540"/>
            <wp:docPr id="6" name="Picture 6" descr="LoRa network architecture. | Download Scientific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oRa network architecture. | Download Scientific Diagra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97093" cy="2164135"/>
                    </a:xfrm>
                    <a:prstGeom prst="rect">
                      <a:avLst/>
                    </a:prstGeom>
                    <a:noFill/>
                    <a:ln>
                      <a:noFill/>
                    </a:ln>
                  </pic:spPr>
                </pic:pic>
              </a:graphicData>
            </a:graphic>
          </wp:inline>
        </w:drawing>
      </w:r>
    </w:p>
    <w:p w14:paraId="5956E731" w14:textId="486562ED" w:rsidR="009B2F10" w:rsidRPr="00B256B3" w:rsidRDefault="005F1B4E" w:rsidP="009B2F10">
      <w:pPr>
        <w:spacing w:after="0"/>
        <w:rPr>
          <w:rFonts w:ascii="Times New Roman" w:hAnsi="Times New Roman" w:cs="Times New Roman"/>
          <w:sz w:val="24"/>
          <w:szCs w:val="24"/>
        </w:rPr>
      </w:pPr>
      <w:r w:rsidRPr="00B256B3">
        <w:rPr>
          <w:rFonts w:ascii="Times New Roman" w:hAnsi="Times New Roman" w:cs="Times New Roman"/>
          <w:noProof/>
          <w:sz w:val="24"/>
          <w:szCs w:val="24"/>
        </w:rPr>
        <w:t xml:space="preserve"> </w:t>
      </w:r>
      <w:r w:rsidR="009B2F10" w:rsidRPr="00B256B3">
        <w:rPr>
          <w:rFonts w:ascii="Times New Roman" w:hAnsi="Times New Roman" w:cs="Times New Roman"/>
          <w:sz w:val="24"/>
          <w:szCs w:val="24"/>
        </w:rPr>
        <w:t>Между крайните устройства /сензорите/ и концентратора връзката е LoRa, а от концентратора към сървъра е TC</w:t>
      </w:r>
      <w:r w:rsidR="00C221E8" w:rsidRPr="00B256B3">
        <w:rPr>
          <w:rFonts w:ascii="Times New Roman" w:hAnsi="Times New Roman" w:cs="Times New Roman"/>
          <w:sz w:val="24"/>
          <w:szCs w:val="24"/>
        </w:rPr>
        <w:t>Р</w:t>
      </w:r>
      <w:r w:rsidR="009B2F10" w:rsidRPr="00B256B3">
        <w:rPr>
          <w:rFonts w:ascii="Times New Roman" w:hAnsi="Times New Roman" w:cs="Times New Roman"/>
          <w:sz w:val="24"/>
          <w:szCs w:val="24"/>
        </w:rPr>
        <w:t>/IP /може да се използва мрежата на мобилен оператор - 3G или Ethernet/.</w:t>
      </w:r>
    </w:p>
    <w:p w14:paraId="14CFD5F2" w14:textId="33F081D0" w:rsidR="009B2F10" w:rsidRPr="00B256B3" w:rsidRDefault="009B2F10" w:rsidP="009B2F10">
      <w:pPr>
        <w:pStyle w:val="a3"/>
        <w:spacing w:after="0"/>
        <w:ind w:left="1080"/>
        <w:rPr>
          <w:rFonts w:ascii="Times New Roman" w:hAnsi="Times New Roman" w:cs="Times New Roman"/>
          <w:b/>
          <w:noProof/>
          <w:sz w:val="16"/>
          <w:szCs w:val="16"/>
        </w:rPr>
      </w:pPr>
    </w:p>
    <w:p w14:paraId="03F435F5" w14:textId="1ABC866B" w:rsidR="00FE3F0B" w:rsidRPr="00B256B3" w:rsidRDefault="00FE3F0B" w:rsidP="00FE3F0B">
      <w:pPr>
        <w:pStyle w:val="a3"/>
        <w:numPr>
          <w:ilvl w:val="0"/>
          <w:numId w:val="10"/>
        </w:numPr>
        <w:spacing w:after="0"/>
        <w:rPr>
          <w:rFonts w:ascii="Times New Roman" w:hAnsi="Times New Roman" w:cs="Times New Roman"/>
          <w:b/>
          <w:noProof/>
          <w:sz w:val="24"/>
          <w:szCs w:val="24"/>
        </w:rPr>
      </w:pPr>
      <w:r w:rsidRPr="00B256B3">
        <w:rPr>
          <w:rFonts w:ascii="Times New Roman" w:hAnsi="Times New Roman" w:cs="Times New Roman"/>
          <w:b/>
          <w:noProof/>
          <w:sz w:val="24"/>
          <w:szCs w:val="24"/>
        </w:rPr>
        <w:t>Елементи за изграждане на изграждане на LoRa мрежа.</w:t>
      </w:r>
    </w:p>
    <w:p w14:paraId="2E986698" w14:textId="77777777" w:rsidR="001E74F2" w:rsidRPr="00B256B3" w:rsidRDefault="001E74F2" w:rsidP="001E74F2">
      <w:pPr>
        <w:pStyle w:val="a3"/>
        <w:numPr>
          <w:ilvl w:val="0"/>
          <w:numId w:val="11"/>
        </w:numPr>
        <w:shd w:val="clear" w:color="auto" w:fill="FFFFFF"/>
        <w:spacing w:after="0" w:line="240" w:lineRule="auto"/>
        <w:rPr>
          <w:rFonts w:ascii="Times New Roman" w:eastAsia="Times New Roman" w:hAnsi="Times New Roman" w:cs="Times New Roman"/>
          <w:color w:val="000000"/>
          <w:sz w:val="24"/>
          <w:szCs w:val="24"/>
          <w:lang w:eastAsia="bg-BG"/>
        </w:rPr>
      </w:pPr>
      <w:r w:rsidRPr="00B256B3">
        <w:rPr>
          <w:rFonts w:ascii="Times New Roman" w:eastAsia="Times New Roman" w:hAnsi="Times New Roman" w:cs="Times New Roman"/>
          <w:b/>
          <w:bCs/>
          <w:color w:val="000000"/>
          <w:sz w:val="24"/>
          <w:szCs w:val="24"/>
          <w:lang w:eastAsia="bg-BG"/>
        </w:rPr>
        <w:t>LoRaWan  крайни устройства/възли</w:t>
      </w:r>
      <w:r w:rsidRPr="00B256B3">
        <w:rPr>
          <w:rFonts w:ascii="Times New Roman" w:eastAsia="Times New Roman" w:hAnsi="Times New Roman" w:cs="Times New Roman"/>
          <w:color w:val="000000"/>
          <w:sz w:val="24"/>
          <w:szCs w:val="24"/>
          <w:lang w:eastAsia="bg-BG"/>
        </w:rPr>
        <w:t xml:space="preserve">: LoRaWan  крайни устройства/възли са сензорите </w:t>
      </w:r>
    </w:p>
    <w:p w14:paraId="5E5F0BC1" w14:textId="07DDBB69" w:rsidR="001E74F2" w:rsidRPr="00B256B3" w:rsidRDefault="001E74F2" w:rsidP="001E74F2">
      <w:pPr>
        <w:shd w:val="clear" w:color="auto" w:fill="FFFFFF"/>
        <w:spacing w:after="0" w:line="240" w:lineRule="auto"/>
        <w:rPr>
          <w:rFonts w:ascii="Times New Roman" w:eastAsia="Times New Roman" w:hAnsi="Times New Roman" w:cs="Times New Roman"/>
          <w:color w:val="000000"/>
          <w:sz w:val="24"/>
          <w:szCs w:val="24"/>
          <w:lang w:eastAsia="bg-BG"/>
        </w:rPr>
      </w:pPr>
      <w:r w:rsidRPr="00B256B3">
        <w:rPr>
          <w:rFonts w:ascii="Times New Roman" w:eastAsia="Times New Roman" w:hAnsi="Times New Roman" w:cs="Times New Roman"/>
          <w:color w:val="000000"/>
          <w:sz w:val="24"/>
          <w:szCs w:val="24"/>
          <w:lang w:eastAsia="bg-BG"/>
        </w:rPr>
        <w:t>или приложенията, които събират данните за наблюдение. Тези устройства/възли често са разположени отдалечено. Примери: сензори за дебит, ниво, налягане, ток, напрежение, охрана на обекти, устройства за проследяване и т.н.</w:t>
      </w:r>
    </w:p>
    <w:p w14:paraId="606B5241" w14:textId="4FDB0A03" w:rsidR="002C43CF" w:rsidRPr="00B256B3" w:rsidRDefault="002C43CF" w:rsidP="009D4441">
      <w:pPr>
        <w:pStyle w:val="a3"/>
        <w:numPr>
          <w:ilvl w:val="0"/>
          <w:numId w:val="26"/>
        </w:numPr>
        <w:shd w:val="clear" w:color="auto" w:fill="FFFFFF"/>
        <w:spacing w:after="0" w:line="240" w:lineRule="auto"/>
        <w:rPr>
          <w:rFonts w:ascii="Times New Roman" w:eastAsia="Times New Roman" w:hAnsi="Times New Roman" w:cs="Times New Roman"/>
          <w:b/>
          <w:color w:val="000000"/>
          <w:sz w:val="24"/>
          <w:szCs w:val="24"/>
          <w:lang w:eastAsia="bg-BG"/>
        </w:rPr>
      </w:pPr>
      <w:r w:rsidRPr="00B256B3">
        <w:rPr>
          <w:rFonts w:ascii="Times New Roman" w:hAnsi="Times New Roman" w:cs="Times New Roman"/>
          <w:b/>
          <w:noProof/>
          <w:sz w:val="24"/>
          <w:szCs w:val="24"/>
        </w:rPr>
        <w:t>LoRa модул.</w:t>
      </w:r>
    </w:p>
    <w:p w14:paraId="6F3BFAC0" w14:textId="3A96E40F" w:rsidR="002C43CF" w:rsidRPr="00B256B3" w:rsidRDefault="009B2F10" w:rsidP="001E74F2">
      <w:pPr>
        <w:shd w:val="clear" w:color="auto" w:fill="FFFFFF"/>
        <w:spacing w:after="0" w:line="240" w:lineRule="auto"/>
        <w:rPr>
          <w:rFonts w:ascii="Times New Roman" w:eastAsia="Times New Roman" w:hAnsi="Times New Roman" w:cs="Times New Roman"/>
          <w:color w:val="000000"/>
          <w:sz w:val="16"/>
          <w:szCs w:val="16"/>
          <w:lang w:eastAsia="bg-BG"/>
        </w:rPr>
      </w:pPr>
      <w:r w:rsidRPr="00B256B3">
        <w:rPr>
          <w:rFonts w:ascii="Times New Roman" w:hAnsi="Times New Roman" w:cs="Times New Roman"/>
          <w:noProof/>
          <w:sz w:val="24"/>
          <w:szCs w:val="24"/>
          <w:lang w:eastAsia="bg-BG"/>
        </w:rPr>
        <w:drawing>
          <wp:anchor distT="0" distB="0" distL="114300" distR="114300" simplePos="0" relativeHeight="251658240" behindDoc="0" locked="0" layoutInCell="1" allowOverlap="1" wp14:anchorId="4E40CFCC" wp14:editId="32D37E1D">
            <wp:simplePos x="0" y="0"/>
            <wp:positionH relativeFrom="column">
              <wp:posOffset>1905</wp:posOffset>
            </wp:positionH>
            <wp:positionV relativeFrom="paragraph">
              <wp:posOffset>175895</wp:posOffset>
            </wp:positionV>
            <wp:extent cx="1064895" cy="1435100"/>
            <wp:effectExtent l="0" t="0" r="1905" b="0"/>
            <wp:wrapSquare wrapText="bothSides"/>
            <wp:docPr id="1" name="Picture 1" descr="LoRa Module with antenna and SPI wires attach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Ra Module with antenna and SPI wires attached.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64895" cy="14351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F05F911" w14:textId="7A877B6C" w:rsidR="009B2F10" w:rsidRPr="00B256B3" w:rsidRDefault="009B2F10" w:rsidP="001E74F2">
      <w:pPr>
        <w:shd w:val="clear" w:color="auto" w:fill="FFFFFF"/>
        <w:spacing w:after="0" w:line="240" w:lineRule="auto"/>
        <w:rPr>
          <w:rFonts w:ascii="Times New Roman" w:eastAsia="Times New Roman" w:hAnsi="Times New Roman" w:cs="Times New Roman"/>
          <w:color w:val="000000"/>
          <w:sz w:val="24"/>
          <w:szCs w:val="24"/>
          <w:lang w:eastAsia="bg-BG"/>
        </w:rPr>
      </w:pPr>
    </w:p>
    <w:p w14:paraId="50F380CB" w14:textId="77777777" w:rsidR="009B2F10" w:rsidRPr="00B256B3" w:rsidRDefault="009B2F10" w:rsidP="009B2F10">
      <w:pPr>
        <w:rPr>
          <w:rFonts w:ascii="Times New Roman" w:eastAsia="Times New Roman" w:hAnsi="Times New Roman" w:cs="Times New Roman"/>
          <w:sz w:val="24"/>
          <w:szCs w:val="24"/>
          <w:lang w:eastAsia="bg-BG"/>
        </w:rPr>
      </w:pPr>
    </w:p>
    <w:p w14:paraId="3B66F60D" w14:textId="77777777" w:rsidR="009B2F10" w:rsidRPr="00B256B3" w:rsidRDefault="009B2F10" w:rsidP="009B2F10">
      <w:pPr>
        <w:rPr>
          <w:rFonts w:ascii="Times New Roman" w:eastAsia="Times New Roman" w:hAnsi="Times New Roman" w:cs="Times New Roman"/>
          <w:sz w:val="24"/>
          <w:szCs w:val="24"/>
          <w:lang w:eastAsia="bg-BG"/>
        </w:rPr>
      </w:pPr>
    </w:p>
    <w:p w14:paraId="53B582AE" w14:textId="77777777" w:rsidR="009B2F10" w:rsidRPr="00B256B3" w:rsidRDefault="009B2F10" w:rsidP="009B2F10">
      <w:pPr>
        <w:rPr>
          <w:rFonts w:ascii="Times New Roman" w:eastAsia="Times New Roman" w:hAnsi="Times New Roman" w:cs="Times New Roman"/>
          <w:sz w:val="24"/>
          <w:szCs w:val="24"/>
          <w:lang w:eastAsia="bg-BG"/>
        </w:rPr>
      </w:pPr>
    </w:p>
    <w:p w14:paraId="7B3C4898" w14:textId="77777777" w:rsidR="009B2F10" w:rsidRPr="00B256B3" w:rsidRDefault="009B2F10" w:rsidP="009B2F10">
      <w:pPr>
        <w:rPr>
          <w:rFonts w:ascii="Times New Roman" w:eastAsia="Times New Roman" w:hAnsi="Times New Roman" w:cs="Times New Roman"/>
          <w:sz w:val="24"/>
          <w:szCs w:val="24"/>
          <w:lang w:eastAsia="bg-BG"/>
        </w:rPr>
      </w:pPr>
    </w:p>
    <w:p w14:paraId="40C9E380" w14:textId="77777777" w:rsidR="009B2F10" w:rsidRPr="00B256B3" w:rsidRDefault="009B2F10" w:rsidP="001E74F2">
      <w:pPr>
        <w:shd w:val="clear" w:color="auto" w:fill="FFFFFF"/>
        <w:spacing w:after="0" w:line="240" w:lineRule="auto"/>
        <w:rPr>
          <w:rFonts w:ascii="Times New Roman" w:eastAsia="Times New Roman" w:hAnsi="Times New Roman" w:cs="Times New Roman"/>
          <w:color w:val="000000"/>
          <w:sz w:val="24"/>
          <w:szCs w:val="24"/>
          <w:lang w:eastAsia="bg-BG"/>
        </w:rPr>
      </w:pPr>
    </w:p>
    <w:p w14:paraId="470AC16A" w14:textId="57A33FBC" w:rsidR="009B2F10" w:rsidRPr="00B256B3" w:rsidRDefault="009B2F10" w:rsidP="009D4441">
      <w:pPr>
        <w:pStyle w:val="a3"/>
        <w:numPr>
          <w:ilvl w:val="0"/>
          <w:numId w:val="26"/>
        </w:numPr>
        <w:spacing w:after="0"/>
        <w:rPr>
          <w:rFonts w:ascii="Times New Roman" w:hAnsi="Times New Roman" w:cs="Times New Roman"/>
          <w:b/>
          <w:sz w:val="24"/>
          <w:szCs w:val="24"/>
        </w:rPr>
      </w:pPr>
      <w:r w:rsidRPr="00B256B3">
        <w:rPr>
          <w:rFonts w:ascii="Times New Roman" w:hAnsi="Times New Roman" w:cs="Times New Roman"/>
          <w:b/>
          <w:sz w:val="24"/>
          <w:szCs w:val="24"/>
        </w:rPr>
        <w:t>LoRa сензор</w:t>
      </w:r>
      <w:r w:rsidR="00F74244" w:rsidRPr="00B256B3">
        <w:rPr>
          <w:rFonts w:ascii="Times New Roman" w:hAnsi="Times New Roman" w:cs="Times New Roman"/>
          <w:b/>
          <w:sz w:val="24"/>
          <w:szCs w:val="24"/>
        </w:rPr>
        <w:t>и</w:t>
      </w:r>
      <w:r w:rsidRPr="00B256B3">
        <w:rPr>
          <w:rFonts w:ascii="Times New Roman" w:hAnsi="Times New Roman" w:cs="Times New Roman"/>
          <w:b/>
          <w:sz w:val="24"/>
          <w:szCs w:val="24"/>
        </w:rPr>
        <w:t xml:space="preserve"> и логер</w:t>
      </w:r>
      <w:r w:rsidR="00F74244" w:rsidRPr="00B256B3">
        <w:rPr>
          <w:rFonts w:ascii="Times New Roman" w:hAnsi="Times New Roman" w:cs="Times New Roman"/>
          <w:b/>
          <w:sz w:val="24"/>
          <w:szCs w:val="24"/>
        </w:rPr>
        <w:t>и</w:t>
      </w:r>
      <w:r w:rsidRPr="00B256B3">
        <w:rPr>
          <w:rFonts w:ascii="Times New Roman" w:hAnsi="Times New Roman" w:cs="Times New Roman"/>
          <w:b/>
          <w:sz w:val="24"/>
          <w:szCs w:val="24"/>
        </w:rPr>
        <w:t xml:space="preserve"> за дистанционно отчитане на водомер</w:t>
      </w:r>
      <w:r w:rsidR="00F74244" w:rsidRPr="00B256B3">
        <w:rPr>
          <w:rFonts w:ascii="Times New Roman" w:hAnsi="Times New Roman" w:cs="Times New Roman"/>
          <w:b/>
          <w:sz w:val="24"/>
          <w:szCs w:val="24"/>
        </w:rPr>
        <w:t>и</w:t>
      </w:r>
      <w:r w:rsidRPr="00B256B3">
        <w:rPr>
          <w:rFonts w:ascii="Times New Roman" w:hAnsi="Times New Roman" w:cs="Times New Roman"/>
          <w:b/>
          <w:sz w:val="24"/>
          <w:szCs w:val="24"/>
        </w:rPr>
        <w:t>.</w:t>
      </w:r>
    </w:p>
    <w:p w14:paraId="02AAEB09" w14:textId="2D88E16F" w:rsidR="009B2F10" w:rsidRPr="00B256B3" w:rsidRDefault="009B2F10" w:rsidP="009B2F10">
      <w:pPr>
        <w:spacing w:after="0"/>
        <w:rPr>
          <w:rFonts w:ascii="Times New Roman" w:hAnsi="Times New Roman" w:cs="Times New Roman"/>
          <w:sz w:val="24"/>
          <w:szCs w:val="24"/>
        </w:rPr>
      </w:pPr>
      <w:r w:rsidRPr="00B256B3">
        <w:rPr>
          <w:rFonts w:ascii="Times New Roman" w:hAnsi="Times New Roman" w:cs="Times New Roman"/>
          <w:noProof/>
          <w:sz w:val="24"/>
          <w:szCs w:val="24"/>
          <w:lang w:eastAsia="bg-BG"/>
        </w:rPr>
        <w:drawing>
          <wp:inline distT="0" distB="0" distL="0" distR="0" wp14:anchorId="06ECF29E" wp14:editId="0235D35C">
            <wp:extent cx="1828800" cy="1675210"/>
            <wp:effectExtent l="0" t="0" r="0" b="0"/>
            <wp:docPr id="5" name="Picture 5" descr="LoRaWAN™ Water Meter Sensor - io Ti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oRaWAN™ Water Meter Sensor - io Tige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61583" cy="1705239"/>
                    </a:xfrm>
                    <a:prstGeom prst="rect">
                      <a:avLst/>
                    </a:prstGeom>
                    <a:noFill/>
                    <a:ln>
                      <a:noFill/>
                    </a:ln>
                  </pic:spPr>
                </pic:pic>
              </a:graphicData>
            </a:graphic>
          </wp:inline>
        </w:drawing>
      </w:r>
      <w:r w:rsidRPr="00B256B3">
        <w:rPr>
          <w:rFonts w:ascii="Times New Roman" w:hAnsi="Times New Roman" w:cs="Times New Roman"/>
          <w:noProof/>
          <w:sz w:val="24"/>
          <w:szCs w:val="24"/>
          <w:lang w:eastAsia="bg-BG"/>
        </w:rPr>
        <w:drawing>
          <wp:inline distT="0" distB="0" distL="0" distR="0" wp14:anchorId="47F7E077" wp14:editId="2EFBF233">
            <wp:extent cx="1587398" cy="1742258"/>
            <wp:effectExtent l="0" t="0" r="0" b="0"/>
            <wp:docPr id="8" name="Picture 8" descr="IQNEXUS LoRaWAN® Pulse Totalis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QNEXUS LoRaWAN® Pulse Totalise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24587" cy="1783076"/>
                    </a:xfrm>
                    <a:prstGeom prst="rect">
                      <a:avLst/>
                    </a:prstGeom>
                    <a:noFill/>
                    <a:ln>
                      <a:noFill/>
                    </a:ln>
                  </pic:spPr>
                </pic:pic>
              </a:graphicData>
            </a:graphic>
          </wp:inline>
        </w:drawing>
      </w:r>
      <w:r w:rsidR="005A6CC0" w:rsidRPr="00B256B3">
        <w:rPr>
          <w:rFonts w:ascii="Times New Roman" w:hAnsi="Times New Roman" w:cs="Times New Roman"/>
          <w:noProof/>
          <w:sz w:val="24"/>
          <w:szCs w:val="24"/>
          <w:lang w:eastAsia="bg-BG"/>
        </w:rPr>
        <w:drawing>
          <wp:inline distT="0" distB="0" distL="0" distR="0" wp14:anchorId="4C26B89B" wp14:editId="5CFCA303">
            <wp:extent cx="2296973" cy="1644213"/>
            <wp:effectExtent l="0" t="0" r="8255" b="0"/>
            <wp:docPr id="13" name="Picture 13" descr="https://te-mag.bg/wp-content/uploads/2019/01/IoTnet_watermeter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te-mag.bg/wp-content/uploads/2019/01/IoTnet_watermeter4.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16992" cy="1658543"/>
                    </a:xfrm>
                    <a:prstGeom prst="rect">
                      <a:avLst/>
                    </a:prstGeom>
                    <a:noFill/>
                    <a:ln>
                      <a:noFill/>
                    </a:ln>
                  </pic:spPr>
                </pic:pic>
              </a:graphicData>
            </a:graphic>
          </wp:inline>
        </w:drawing>
      </w:r>
    </w:p>
    <w:p w14:paraId="1D5932C1" w14:textId="65B4E396" w:rsidR="009B2F10" w:rsidRPr="00B256B3" w:rsidRDefault="009B2F10" w:rsidP="00413249">
      <w:pPr>
        <w:pStyle w:val="a3"/>
        <w:numPr>
          <w:ilvl w:val="0"/>
          <w:numId w:val="26"/>
        </w:numPr>
        <w:spacing w:after="0" w:line="240" w:lineRule="auto"/>
        <w:outlineLvl w:val="0"/>
        <w:rPr>
          <w:rFonts w:ascii="Times New Roman" w:eastAsia="Times New Roman" w:hAnsi="Times New Roman" w:cs="Times New Roman"/>
          <w:b/>
          <w:bCs/>
          <w:kern w:val="36"/>
          <w:sz w:val="24"/>
          <w:szCs w:val="24"/>
          <w:lang w:eastAsia="bg-BG"/>
        </w:rPr>
      </w:pPr>
      <w:r w:rsidRPr="00B256B3">
        <w:rPr>
          <w:rFonts w:ascii="Times New Roman" w:eastAsia="Times New Roman" w:hAnsi="Times New Roman" w:cs="Times New Roman"/>
          <w:b/>
          <w:bCs/>
          <w:kern w:val="36"/>
          <w:sz w:val="24"/>
          <w:szCs w:val="24"/>
          <w:lang w:eastAsia="bg-BG"/>
        </w:rPr>
        <w:lastRenderedPageBreak/>
        <w:t>LoT-10 – безжичен комуникационен модул (LoRaWAN)</w:t>
      </w:r>
      <w:r w:rsidR="00C221E8" w:rsidRPr="00B256B3">
        <w:rPr>
          <w:rFonts w:ascii="Times New Roman" w:eastAsia="Times New Roman" w:hAnsi="Times New Roman" w:cs="Times New Roman"/>
          <w:b/>
          <w:bCs/>
          <w:kern w:val="36"/>
          <w:sz w:val="24"/>
          <w:szCs w:val="24"/>
          <w:lang w:eastAsia="bg-BG"/>
        </w:rPr>
        <w:t>.</w:t>
      </w:r>
      <w:r w:rsidRPr="00B256B3">
        <w:rPr>
          <w:rFonts w:ascii="Times New Roman" w:eastAsia="Times New Roman" w:hAnsi="Times New Roman" w:cs="Times New Roman"/>
          <w:b/>
          <w:bCs/>
          <w:kern w:val="36"/>
          <w:sz w:val="24"/>
          <w:szCs w:val="24"/>
          <w:lang w:eastAsia="bg-BG"/>
        </w:rPr>
        <w:t xml:space="preserve">     </w:t>
      </w:r>
    </w:p>
    <w:p w14:paraId="01FCE4A4" w14:textId="77777777" w:rsidR="009B2F10" w:rsidRPr="00B256B3" w:rsidRDefault="009B2F10" w:rsidP="009B2F10">
      <w:pPr>
        <w:spacing w:after="0" w:line="240" w:lineRule="auto"/>
        <w:outlineLvl w:val="0"/>
        <w:rPr>
          <w:rFonts w:ascii="Times New Roman" w:eastAsia="Times New Roman" w:hAnsi="Times New Roman" w:cs="Times New Roman"/>
          <w:b/>
          <w:bCs/>
          <w:kern w:val="36"/>
          <w:sz w:val="24"/>
          <w:szCs w:val="24"/>
          <w:lang w:eastAsia="bg-BG"/>
        </w:rPr>
      </w:pPr>
      <w:r w:rsidRPr="00B256B3">
        <w:rPr>
          <w:rFonts w:ascii="Times New Roman" w:eastAsia="Times New Roman" w:hAnsi="Times New Roman" w:cs="Times New Roman"/>
          <w:sz w:val="24"/>
          <w:szCs w:val="24"/>
          <w:lang w:eastAsia="bg-BG"/>
        </w:rPr>
        <w:t>За предаване на данни от измерителни системи и уреди, от водомери, електромери, газомери, алармени системи и много други подобни. Модулът работи с всички LoRaWAN мрежи изпълнени по стандарта.</w:t>
      </w:r>
    </w:p>
    <w:p w14:paraId="5DDC28D7" w14:textId="77777777" w:rsidR="009B2F10" w:rsidRPr="00B256B3" w:rsidRDefault="009B2F10" w:rsidP="00C221E8">
      <w:pPr>
        <w:numPr>
          <w:ilvl w:val="0"/>
          <w:numId w:val="13"/>
        </w:numPr>
        <w:spacing w:after="0" w:line="240" w:lineRule="auto"/>
        <w:rPr>
          <w:rFonts w:ascii="Times New Roman" w:eastAsia="Times New Roman" w:hAnsi="Times New Roman" w:cs="Times New Roman"/>
          <w:sz w:val="24"/>
          <w:szCs w:val="24"/>
          <w:lang w:eastAsia="bg-BG"/>
        </w:rPr>
      </w:pPr>
      <w:r w:rsidRPr="00B256B3">
        <w:rPr>
          <w:rFonts w:ascii="Times New Roman" w:eastAsia="Times New Roman" w:hAnsi="Times New Roman" w:cs="Times New Roman"/>
          <w:sz w:val="24"/>
          <w:szCs w:val="24"/>
          <w:lang w:eastAsia="bg-BG"/>
        </w:rPr>
        <w:t>4 входа и 4 изхода</w:t>
      </w:r>
    </w:p>
    <w:p w14:paraId="6217A1F6" w14:textId="77777777" w:rsidR="009B2F10" w:rsidRPr="00B256B3" w:rsidRDefault="009B2F10" w:rsidP="00C221E8">
      <w:pPr>
        <w:numPr>
          <w:ilvl w:val="0"/>
          <w:numId w:val="13"/>
        </w:numPr>
        <w:spacing w:after="0" w:line="240" w:lineRule="auto"/>
        <w:rPr>
          <w:rFonts w:ascii="Times New Roman" w:eastAsia="Times New Roman" w:hAnsi="Times New Roman" w:cs="Times New Roman"/>
          <w:sz w:val="24"/>
          <w:szCs w:val="24"/>
          <w:lang w:eastAsia="bg-BG"/>
        </w:rPr>
      </w:pPr>
      <w:r w:rsidRPr="00B256B3">
        <w:rPr>
          <w:rFonts w:ascii="Times New Roman" w:eastAsia="Times New Roman" w:hAnsi="Times New Roman" w:cs="Times New Roman"/>
          <w:sz w:val="24"/>
          <w:szCs w:val="24"/>
          <w:lang w:eastAsia="bg-BG"/>
        </w:rPr>
        <w:t>1 х UART (RS232)</w:t>
      </w:r>
    </w:p>
    <w:p w14:paraId="3FAD53C0" w14:textId="77777777" w:rsidR="009B2F10" w:rsidRPr="00B256B3" w:rsidRDefault="009B2F10" w:rsidP="00C221E8">
      <w:pPr>
        <w:numPr>
          <w:ilvl w:val="0"/>
          <w:numId w:val="13"/>
        </w:numPr>
        <w:spacing w:after="0" w:line="240" w:lineRule="auto"/>
        <w:rPr>
          <w:rFonts w:ascii="Times New Roman" w:eastAsia="Times New Roman" w:hAnsi="Times New Roman" w:cs="Times New Roman"/>
          <w:sz w:val="24"/>
          <w:szCs w:val="24"/>
          <w:lang w:eastAsia="bg-BG"/>
        </w:rPr>
      </w:pPr>
      <w:r w:rsidRPr="00B256B3">
        <w:rPr>
          <w:rFonts w:ascii="Times New Roman" w:eastAsia="Times New Roman" w:hAnsi="Times New Roman" w:cs="Times New Roman"/>
          <w:sz w:val="24"/>
          <w:szCs w:val="24"/>
          <w:lang w:eastAsia="bg-BG"/>
        </w:rPr>
        <w:t>Дистанционно програмиране</w:t>
      </w:r>
    </w:p>
    <w:p w14:paraId="7772D07A" w14:textId="77777777" w:rsidR="009B2F10" w:rsidRPr="00B256B3" w:rsidRDefault="009B2F10" w:rsidP="00C221E8">
      <w:pPr>
        <w:numPr>
          <w:ilvl w:val="0"/>
          <w:numId w:val="13"/>
        </w:numPr>
        <w:spacing w:after="0" w:line="240" w:lineRule="auto"/>
        <w:rPr>
          <w:rFonts w:ascii="Times New Roman" w:eastAsia="Times New Roman" w:hAnsi="Times New Roman" w:cs="Times New Roman"/>
          <w:sz w:val="24"/>
          <w:szCs w:val="24"/>
          <w:lang w:eastAsia="bg-BG"/>
        </w:rPr>
      </w:pPr>
      <w:r w:rsidRPr="00B256B3">
        <w:rPr>
          <w:rFonts w:ascii="Times New Roman" w:eastAsia="Times New Roman" w:hAnsi="Times New Roman" w:cs="Times New Roman"/>
          <w:sz w:val="24"/>
          <w:szCs w:val="24"/>
          <w:lang w:eastAsia="bg-BG"/>
        </w:rPr>
        <w:t>Контролирана консумация за оптимална автономност</w:t>
      </w:r>
    </w:p>
    <w:p w14:paraId="0AB4CF76" w14:textId="77777777" w:rsidR="009B2F10" w:rsidRPr="00B256B3" w:rsidRDefault="009B2F10" w:rsidP="00C221E8">
      <w:pPr>
        <w:numPr>
          <w:ilvl w:val="0"/>
          <w:numId w:val="13"/>
        </w:numPr>
        <w:spacing w:after="0" w:line="240" w:lineRule="auto"/>
        <w:rPr>
          <w:rFonts w:ascii="Times New Roman" w:eastAsia="Times New Roman" w:hAnsi="Times New Roman" w:cs="Times New Roman"/>
          <w:sz w:val="24"/>
          <w:szCs w:val="24"/>
          <w:lang w:eastAsia="bg-BG"/>
        </w:rPr>
      </w:pPr>
      <w:r w:rsidRPr="00B256B3">
        <w:rPr>
          <w:rFonts w:ascii="Times New Roman" w:eastAsia="Times New Roman" w:hAnsi="Times New Roman" w:cs="Times New Roman"/>
          <w:sz w:val="24"/>
          <w:szCs w:val="24"/>
          <w:lang w:eastAsia="bg-BG"/>
        </w:rPr>
        <w:t>Предаване на данни периодично или при събитие</w:t>
      </w:r>
    </w:p>
    <w:p w14:paraId="55878E26" w14:textId="77777777" w:rsidR="009B2F10" w:rsidRPr="00B256B3" w:rsidRDefault="009B2F10" w:rsidP="00C221E8">
      <w:pPr>
        <w:numPr>
          <w:ilvl w:val="0"/>
          <w:numId w:val="13"/>
        </w:numPr>
        <w:spacing w:after="0" w:line="240" w:lineRule="auto"/>
        <w:rPr>
          <w:rFonts w:ascii="Times New Roman" w:eastAsia="Times New Roman" w:hAnsi="Times New Roman" w:cs="Times New Roman"/>
          <w:sz w:val="24"/>
          <w:szCs w:val="24"/>
          <w:lang w:eastAsia="bg-BG"/>
        </w:rPr>
      </w:pPr>
      <w:r w:rsidRPr="00B256B3">
        <w:rPr>
          <w:rFonts w:ascii="Times New Roman" w:eastAsia="Times New Roman" w:hAnsi="Times New Roman" w:cs="Times New Roman"/>
          <w:sz w:val="24"/>
          <w:szCs w:val="24"/>
          <w:lang w:eastAsia="bg-BG"/>
        </w:rPr>
        <w:t>Сменяема батерия – литиева 3.6V</w:t>
      </w:r>
    </w:p>
    <w:p w14:paraId="4C652F0E" w14:textId="77777777" w:rsidR="009B2F10" w:rsidRPr="00B256B3" w:rsidRDefault="009B2F10" w:rsidP="00C221E8">
      <w:pPr>
        <w:numPr>
          <w:ilvl w:val="0"/>
          <w:numId w:val="13"/>
        </w:numPr>
        <w:spacing w:after="0" w:line="240" w:lineRule="auto"/>
        <w:rPr>
          <w:rFonts w:ascii="Times New Roman" w:eastAsia="Times New Roman" w:hAnsi="Times New Roman" w:cs="Times New Roman"/>
          <w:sz w:val="24"/>
          <w:szCs w:val="24"/>
          <w:lang w:eastAsia="bg-BG"/>
        </w:rPr>
      </w:pPr>
      <w:r w:rsidRPr="00B256B3">
        <w:rPr>
          <w:rFonts w:ascii="Times New Roman" w:eastAsia="Times New Roman" w:hAnsi="Times New Roman" w:cs="Times New Roman"/>
          <w:sz w:val="24"/>
          <w:szCs w:val="24"/>
          <w:lang w:eastAsia="bg-BG"/>
        </w:rPr>
        <w:t>Размери: 48 х 33 мм</w:t>
      </w:r>
    </w:p>
    <w:p w14:paraId="60CB1176" w14:textId="77777777" w:rsidR="009B2F10" w:rsidRPr="00B256B3" w:rsidRDefault="009B2F10" w:rsidP="00C221E8">
      <w:pPr>
        <w:numPr>
          <w:ilvl w:val="0"/>
          <w:numId w:val="13"/>
        </w:numPr>
        <w:spacing w:after="0" w:line="240" w:lineRule="auto"/>
        <w:rPr>
          <w:rFonts w:ascii="Times New Roman" w:eastAsia="Times New Roman" w:hAnsi="Times New Roman" w:cs="Times New Roman"/>
          <w:sz w:val="24"/>
          <w:szCs w:val="24"/>
          <w:lang w:eastAsia="bg-BG"/>
        </w:rPr>
      </w:pPr>
      <w:r w:rsidRPr="00B256B3">
        <w:rPr>
          <w:rFonts w:ascii="Times New Roman" w:eastAsia="Times New Roman" w:hAnsi="Times New Roman" w:cs="Times New Roman"/>
          <w:sz w:val="24"/>
          <w:szCs w:val="24"/>
          <w:lang w:eastAsia="bg-BG"/>
        </w:rPr>
        <w:t>Комуникация LoRaWAN : EU863-870, LoRa</w:t>
      </w:r>
    </w:p>
    <w:p w14:paraId="6969D2DA" w14:textId="77777777" w:rsidR="009B2F10" w:rsidRPr="00B256B3" w:rsidRDefault="009B2F10" w:rsidP="00C221E8">
      <w:pPr>
        <w:numPr>
          <w:ilvl w:val="0"/>
          <w:numId w:val="13"/>
        </w:numPr>
        <w:spacing w:after="0" w:line="240" w:lineRule="auto"/>
        <w:rPr>
          <w:rFonts w:ascii="Times New Roman" w:eastAsia="Times New Roman" w:hAnsi="Times New Roman" w:cs="Times New Roman"/>
          <w:sz w:val="24"/>
          <w:szCs w:val="24"/>
          <w:lang w:eastAsia="bg-BG"/>
        </w:rPr>
      </w:pPr>
      <w:r w:rsidRPr="00B256B3">
        <w:rPr>
          <w:rFonts w:ascii="Times New Roman" w:eastAsia="Times New Roman" w:hAnsi="Times New Roman" w:cs="Times New Roman"/>
          <w:sz w:val="24"/>
          <w:szCs w:val="24"/>
          <w:lang w:eastAsia="bg-BG"/>
        </w:rPr>
        <w:t>Работа при температура от -40°С до + 85°С</w:t>
      </w:r>
    </w:p>
    <w:p w14:paraId="5104C074" w14:textId="5D677487" w:rsidR="009B2F10" w:rsidRPr="00B256B3" w:rsidRDefault="009B2F10" w:rsidP="00C221E8">
      <w:pPr>
        <w:numPr>
          <w:ilvl w:val="0"/>
          <w:numId w:val="13"/>
        </w:numPr>
        <w:spacing w:after="0" w:line="240" w:lineRule="auto"/>
        <w:rPr>
          <w:rFonts w:ascii="Times New Roman" w:eastAsia="Times New Roman" w:hAnsi="Times New Roman" w:cs="Times New Roman"/>
          <w:sz w:val="24"/>
          <w:szCs w:val="24"/>
          <w:lang w:eastAsia="bg-BG"/>
        </w:rPr>
      </w:pPr>
      <w:r w:rsidRPr="00B256B3">
        <w:rPr>
          <w:rFonts w:ascii="Times New Roman" w:eastAsia="Times New Roman" w:hAnsi="Times New Roman" w:cs="Times New Roman"/>
          <w:sz w:val="24"/>
          <w:szCs w:val="24"/>
          <w:lang w:eastAsia="bg-BG"/>
        </w:rPr>
        <w:t>Предава алармени събития за:</w:t>
      </w:r>
    </w:p>
    <w:p w14:paraId="3E580F03" w14:textId="77777777" w:rsidR="009B2F10" w:rsidRPr="00B256B3" w:rsidRDefault="009B2F10" w:rsidP="009B2F10">
      <w:pPr>
        <w:pStyle w:val="a3"/>
        <w:shd w:val="clear" w:color="auto" w:fill="FFFFFF"/>
        <w:spacing w:after="0" w:line="240" w:lineRule="auto"/>
        <w:rPr>
          <w:rFonts w:ascii="Times New Roman" w:eastAsia="Times New Roman" w:hAnsi="Times New Roman" w:cs="Times New Roman"/>
          <w:sz w:val="24"/>
          <w:szCs w:val="24"/>
          <w:lang w:eastAsia="bg-BG"/>
        </w:rPr>
      </w:pPr>
      <w:r w:rsidRPr="00B256B3">
        <w:rPr>
          <w:rFonts w:ascii="Times New Roman" w:eastAsia="Times New Roman" w:hAnsi="Times New Roman" w:cs="Times New Roman"/>
          <w:sz w:val="24"/>
          <w:szCs w:val="24"/>
          <w:lang w:eastAsia="bg-BG"/>
        </w:rPr>
        <w:t>- При грешка в комуникацията;</w:t>
      </w:r>
    </w:p>
    <w:p w14:paraId="5344BD01" w14:textId="77777777" w:rsidR="009B2F10" w:rsidRPr="00B256B3" w:rsidRDefault="009B2F10" w:rsidP="009B2F10">
      <w:pPr>
        <w:pStyle w:val="a3"/>
        <w:shd w:val="clear" w:color="auto" w:fill="FFFFFF"/>
        <w:spacing w:after="0" w:line="240" w:lineRule="auto"/>
        <w:rPr>
          <w:rFonts w:ascii="Times New Roman" w:eastAsia="Times New Roman" w:hAnsi="Times New Roman" w:cs="Times New Roman"/>
          <w:sz w:val="24"/>
          <w:szCs w:val="24"/>
          <w:lang w:eastAsia="bg-BG"/>
        </w:rPr>
      </w:pPr>
      <w:r w:rsidRPr="00B256B3">
        <w:rPr>
          <w:rFonts w:ascii="Times New Roman" w:eastAsia="Times New Roman" w:hAnsi="Times New Roman" w:cs="Times New Roman"/>
          <w:sz w:val="24"/>
          <w:szCs w:val="24"/>
          <w:lang w:eastAsia="bg-BG"/>
        </w:rPr>
        <w:t>- При грешка в конфигурацията;</w:t>
      </w:r>
    </w:p>
    <w:p w14:paraId="0F13C42E" w14:textId="4501A8CB" w:rsidR="009B2F10" w:rsidRPr="00B256B3" w:rsidRDefault="009B2F10" w:rsidP="009B2F10">
      <w:pPr>
        <w:pStyle w:val="a3"/>
        <w:shd w:val="clear" w:color="auto" w:fill="FFFFFF"/>
        <w:spacing w:after="0" w:line="240" w:lineRule="auto"/>
        <w:rPr>
          <w:rFonts w:ascii="Times New Roman" w:eastAsia="Times New Roman" w:hAnsi="Times New Roman" w:cs="Times New Roman"/>
          <w:sz w:val="24"/>
          <w:szCs w:val="24"/>
          <w:lang w:eastAsia="bg-BG"/>
        </w:rPr>
      </w:pPr>
      <w:r w:rsidRPr="00B256B3">
        <w:rPr>
          <w:rFonts w:ascii="Times New Roman" w:eastAsia="Times New Roman" w:hAnsi="Times New Roman" w:cs="Times New Roman"/>
          <w:sz w:val="24"/>
          <w:szCs w:val="24"/>
          <w:lang w:eastAsia="bg-BG"/>
        </w:rPr>
        <w:t>- При ниска батерия.</w:t>
      </w:r>
    </w:p>
    <w:p w14:paraId="425FA321" w14:textId="14167023" w:rsidR="00413249" w:rsidRPr="00B256B3" w:rsidRDefault="00703C7C" w:rsidP="009B2F10">
      <w:pPr>
        <w:pStyle w:val="a3"/>
        <w:shd w:val="clear" w:color="auto" w:fill="FFFFFF"/>
        <w:spacing w:after="0" w:line="240" w:lineRule="auto"/>
        <w:rPr>
          <w:rFonts w:ascii="Times New Roman" w:eastAsia="Times New Roman" w:hAnsi="Times New Roman" w:cs="Times New Roman"/>
          <w:sz w:val="24"/>
          <w:szCs w:val="24"/>
          <w:lang w:eastAsia="bg-BG"/>
        </w:rPr>
      </w:pPr>
      <w:r w:rsidRPr="00B256B3">
        <w:rPr>
          <w:rFonts w:ascii="Times New Roman" w:eastAsia="Times New Roman" w:hAnsi="Times New Roman" w:cs="Times New Roman"/>
          <w:noProof/>
          <w:sz w:val="24"/>
          <w:szCs w:val="24"/>
          <w:lang w:eastAsia="bg-BG"/>
        </w:rPr>
        <w:drawing>
          <wp:anchor distT="0" distB="0" distL="114300" distR="114300" simplePos="0" relativeHeight="251659264" behindDoc="0" locked="0" layoutInCell="1" allowOverlap="1" wp14:anchorId="63734263" wp14:editId="15E5272C">
            <wp:simplePos x="0" y="0"/>
            <wp:positionH relativeFrom="column">
              <wp:posOffset>-1905</wp:posOffset>
            </wp:positionH>
            <wp:positionV relativeFrom="paragraph">
              <wp:posOffset>173990</wp:posOffset>
            </wp:positionV>
            <wp:extent cx="1822450" cy="1555750"/>
            <wp:effectExtent l="0" t="0" r="6350" b="6350"/>
            <wp:wrapSquare wrapText="bothSides"/>
            <wp:docPr id="10" name="Picture 10" descr="https://te-mag.bg/wp-content/uploads/2020/11/LoRaWAN-ohrana.jp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e-mag.bg/wp-content/uploads/2020/11/LoRaWAN-ohrana.jpg">
                      <a:hlinkClick r:id="rId13"/>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22450" cy="15557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35DAC63" w14:textId="58D23A61" w:rsidR="00703C7C" w:rsidRPr="00B256B3" w:rsidRDefault="00703C7C" w:rsidP="009B2F10">
      <w:pPr>
        <w:pStyle w:val="a3"/>
        <w:shd w:val="clear" w:color="auto" w:fill="FFFFFF"/>
        <w:spacing w:after="0" w:line="240" w:lineRule="auto"/>
        <w:rPr>
          <w:rFonts w:ascii="Times New Roman" w:eastAsia="Times New Roman" w:hAnsi="Times New Roman" w:cs="Times New Roman"/>
          <w:sz w:val="16"/>
          <w:szCs w:val="16"/>
          <w:lang w:eastAsia="bg-BG"/>
        </w:rPr>
      </w:pPr>
    </w:p>
    <w:p w14:paraId="5546A8E3" w14:textId="1FBEF7C6" w:rsidR="009B2F10" w:rsidRPr="00B256B3" w:rsidRDefault="00703C7C" w:rsidP="00703C7C">
      <w:pPr>
        <w:rPr>
          <w:lang w:eastAsia="bg-BG"/>
        </w:rPr>
      </w:pPr>
      <w:r w:rsidRPr="00B256B3">
        <w:rPr>
          <w:noProof/>
          <w:lang w:eastAsia="bg-BG"/>
        </w:rPr>
        <w:drawing>
          <wp:inline distT="0" distB="0" distL="0" distR="0" wp14:anchorId="5654B45F" wp14:editId="69CA871A">
            <wp:extent cx="3114523" cy="1402334"/>
            <wp:effectExtent l="0" t="0" r="0" b="7620"/>
            <wp:docPr id="11" name="Picture 11" descr="https://te-mag.bg/wp-content/uploads/2020/11/LoT-10.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e-mag.bg/wp-content/uploads/2020/11/LoT-10.png">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51366" cy="1418923"/>
                    </a:xfrm>
                    <a:prstGeom prst="rect">
                      <a:avLst/>
                    </a:prstGeom>
                    <a:noFill/>
                    <a:ln>
                      <a:noFill/>
                    </a:ln>
                  </pic:spPr>
                </pic:pic>
              </a:graphicData>
            </a:graphic>
          </wp:inline>
        </w:drawing>
      </w:r>
      <w:r w:rsidRPr="00B256B3">
        <w:rPr>
          <w:rFonts w:ascii="Times New Roman" w:eastAsia="Times New Roman" w:hAnsi="Times New Roman" w:cs="Times New Roman"/>
          <w:sz w:val="16"/>
          <w:szCs w:val="16"/>
          <w:lang w:eastAsia="bg-BG"/>
        </w:rPr>
        <w:t xml:space="preserve">    </w:t>
      </w:r>
    </w:p>
    <w:p w14:paraId="546AB6BA" w14:textId="77777777" w:rsidR="009B2F10" w:rsidRPr="00B256B3" w:rsidRDefault="009B2F10" w:rsidP="00CA7C6D">
      <w:pPr>
        <w:pStyle w:val="a3"/>
        <w:numPr>
          <w:ilvl w:val="0"/>
          <w:numId w:val="25"/>
        </w:numPr>
        <w:spacing w:after="0"/>
        <w:rPr>
          <w:rFonts w:ascii="Times New Roman" w:hAnsi="Times New Roman" w:cs="Times New Roman"/>
          <w:b/>
          <w:sz w:val="24"/>
          <w:szCs w:val="24"/>
        </w:rPr>
      </w:pPr>
      <w:r w:rsidRPr="00B256B3">
        <w:rPr>
          <w:rFonts w:ascii="Times New Roman" w:hAnsi="Times New Roman" w:cs="Times New Roman"/>
          <w:b/>
          <w:sz w:val="24"/>
          <w:szCs w:val="24"/>
        </w:rPr>
        <w:t>LoRa  - Логически контролер с аналогови и цифрови входове и изходи.</w:t>
      </w:r>
    </w:p>
    <w:p w14:paraId="1CF0ED4A" w14:textId="265DBC9E" w:rsidR="009B2F10" w:rsidRPr="00B256B3" w:rsidRDefault="009B2F10" w:rsidP="009B2F10">
      <w:pPr>
        <w:spacing w:after="0"/>
        <w:rPr>
          <w:rFonts w:ascii="Times New Roman" w:hAnsi="Times New Roman" w:cs="Times New Roman"/>
          <w:sz w:val="24"/>
          <w:szCs w:val="24"/>
        </w:rPr>
      </w:pPr>
      <w:r w:rsidRPr="00B256B3">
        <w:rPr>
          <w:rFonts w:ascii="Times New Roman" w:hAnsi="Times New Roman" w:cs="Times New Roman"/>
          <w:sz w:val="24"/>
          <w:szCs w:val="24"/>
        </w:rPr>
        <w:t xml:space="preserve">Монтира се на обект с няколко сензора, които са </w:t>
      </w:r>
      <w:r w:rsidR="00B96795" w:rsidRPr="00B256B3">
        <w:rPr>
          <w:rFonts w:ascii="Times New Roman" w:hAnsi="Times New Roman" w:cs="Times New Roman"/>
          <w:sz w:val="24"/>
          <w:szCs w:val="24"/>
        </w:rPr>
        <w:t>обвър</w:t>
      </w:r>
      <w:r w:rsidRPr="00B256B3">
        <w:rPr>
          <w:rFonts w:ascii="Times New Roman" w:hAnsi="Times New Roman" w:cs="Times New Roman"/>
          <w:sz w:val="24"/>
          <w:szCs w:val="24"/>
        </w:rPr>
        <w:t>зани логически и предава информацията към концентратора.</w:t>
      </w:r>
    </w:p>
    <w:p w14:paraId="61CC030D" w14:textId="77777777" w:rsidR="009B2F10" w:rsidRPr="00B256B3" w:rsidRDefault="009B2F10" w:rsidP="009B2F10">
      <w:pPr>
        <w:spacing w:after="0"/>
        <w:rPr>
          <w:rFonts w:ascii="Times New Roman" w:hAnsi="Times New Roman" w:cs="Times New Roman"/>
          <w:sz w:val="24"/>
          <w:szCs w:val="24"/>
        </w:rPr>
      </w:pPr>
      <w:r w:rsidRPr="00B256B3">
        <w:rPr>
          <w:rFonts w:ascii="Times New Roman" w:eastAsia="Microsoft YaHei" w:hAnsi="Times New Roman" w:cs="Times New Roman"/>
          <w:noProof/>
          <w:color w:val="0B313D"/>
          <w:sz w:val="24"/>
          <w:szCs w:val="24"/>
          <w:bdr w:val="none" w:sz="0" w:space="0" w:color="auto" w:frame="1"/>
          <w:lang w:eastAsia="bg-BG"/>
        </w:rPr>
        <w:drawing>
          <wp:inline distT="0" distB="0" distL="0" distR="0" wp14:anchorId="6A9DFB63" wp14:editId="3AB79BB4">
            <wp:extent cx="1716990" cy="1719072"/>
            <wp:effectExtent l="0" t="0" r="0" b="0"/>
            <wp:docPr id="9" name="Picture 9" descr="Click to enlarge image LT33222_00.JPG">
              <a:hlinkClick xmlns:a="http://schemas.openxmlformats.org/drawingml/2006/main" r:id="rId17" tgtFrame="&quot;_blank&quot;" tooltip="&quot;&lt;b&gt;Navigation tip:&lt;/b&gt; Hover mouse on top of the right or left side of the image to see the next or previous image respectively.&lt;br /&gt;&lt;br /&gt;You are browsing images from the article:&lt;br /&gt;&lt;span class=&quot;sigProPopupCaption&quot;&gt;LT-33222-L LoRa I/O Controller&lt;/span&g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ick to enlarge image LT33222_00.JPG">
                      <a:hlinkClick r:id="rId17" tgtFrame="&quot;_blank&quot;" tooltip="&quot;&lt;b&gt;Navigation tip:&lt;/b&gt; Hover mouse on top of the right or left side of the image to see the next or previous image respectively.&lt;br /&gt;&lt;br /&gt;You are browsing images from the article:&lt;br /&gt;&lt;span class=&quot;sigProPopupCaption&quot;&gt;LT-33222-L LoRa I/O Controller&lt;/span&gt;&quot;"/>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33711" cy="1735813"/>
                    </a:xfrm>
                    <a:prstGeom prst="rect">
                      <a:avLst/>
                    </a:prstGeom>
                    <a:noFill/>
                    <a:ln>
                      <a:noFill/>
                    </a:ln>
                  </pic:spPr>
                </pic:pic>
              </a:graphicData>
            </a:graphic>
          </wp:inline>
        </w:drawing>
      </w:r>
    </w:p>
    <w:p w14:paraId="50C3B7B2" w14:textId="0C03E3B7" w:rsidR="002C43CF" w:rsidRPr="00B256B3" w:rsidRDefault="002C43CF" w:rsidP="001E74F2">
      <w:pPr>
        <w:shd w:val="clear" w:color="auto" w:fill="FFFFFF"/>
        <w:spacing w:after="0" w:line="240" w:lineRule="auto"/>
        <w:rPr>
          <w:rFonts w:ascii="Times New Roman" w:eastAsia="Times New Roman" w:hAnsi="Times New Roman" w:cs="Times New Roman"/>
          <w:color w:val="000000"/>
          <w:sz w:val="16"/>
          <w:szCs w:val="16"/>
          <w:lang w:eastAsia="bg-BG"/>
        </w:rPr>
      </w:pPr>
    </w:p>
    <w:p w14:paraId="76655FAF" w14:textId="53925890" w:rsidR="00AC686C" w:rsidRPr="00B256B3" w:rsidRDefault="001E74F2" w:rsidP="001E74F2">
      <w:pPr>
        <w:pStyle w:val="a3"/>
        <w:numPr>
          <w:ilvl w:val="0"/>
          <w:numId w:val="11"/>
        </w:numPr>
        <w:shd w:val="clear" w:color="auto" w:fill="FFFFFF"/>
        <w:spacing w:after="0" w:line="240" w:lineRule="auto"/>
        <w:rPr>
          <w:rFonts w:ascii="Times New Roman" w:eastAsia="Times New Roman" w:hAnsi="Times New Roman" w:cs="Times New Roman"/>
          <w:color w:val="000000"/>
          <w:sz w:val="24"/>
          <w:szCs w:val="24"/>
          <w:lang w:eastAsia="bg-BG"/>
        </w:rPr>
      </w:pPr>
      <w:r w:rsidRPr="00B256B3">
        <w:rPr>
          <w:rFonts w:ascii="Times New Roman" w:eastAsia="Times New Roman" w:hAnsi="Times New Roman" w:cs="Times New Roman"/>
          <w:b/>
          <w:bCs/>
          <w:color w:val="000000"/>
          <w:sz w:val="24"/>
          <w:szCs w:val="24"/>
          <w:lang w:eastAsia="bg-BG"/>
        </w:rPr>
        <w:t>LoRaWan  Базови Станции</w:t>
      </w:r>
      <w:r w:rsidR="00AC686C" w:rsidRPr="00B256B3">
        <w:rPr>
          <w:rFonts w:ascii="Times New Roman" w:eastAsia="Times New Roman" w:hAnsi="Times New Roman" w:cs="Times New Roman"/>
          <w:b/>
          <w:bCs/>
          <w:color w:val="000000"/>
          <w:sz w:val="24"/>
          <w:szCs w:val="24"/>
          <w:lang w:eastAsia="bg-BG"/>
        </w:rPr>
        <w:t xml:space="preserve"> /Gateway</w:t>
      </w:r>
      <w:r w:rsidRPr="00B256B3">
        <w:rPr>
          <w:rFonts w:ascii="Times New Roman" w:eastAsia="Times New Roman" w:hAnsi="Times New Roman" w:cs="Times New Roman"/>
          <w:b/>
          <w:bCs/>
          <w:color w:val="000000"/>
          <w:sz w:val="24"/>
          <w:szCs w:val="24"/>
          <w:lang w:eastAsia="bg-BG"/>
        </w:rPr>
        <w:t xml:space="preserve"> </w:t>
      </w:r>
      <w:r w:rsidR="00AC686C" w:rsidRPr="00B256B3">
        <w:rPr>
          <w:rFonts w:ascii="Times New Roman" w:eastAsia="Times New Roman" w:hAnsi="Times New Roman" w:cs="Times New Roman"/>
          <w:b/>
          <w:bCs/>
          <w:color w:val="000000"/>
          <w:sz w:val="24"/>
          <w:szCs w:val="24"/>
          <w:lang w:eastAsia="bg-BG"/>
        </w:rPr>
        <w:t xml:space="preserve">- </w:t>
      </w:r>
      <w:r w:rsidRPr="00B256B3">
        <w:rPr>
          <w:rFonts w:ascii="Times New Roman" w:eastAsia="Times New Roman" w:hAnsi="Times New Roman" w:cs="Times New Roman"/>
          <w:b/>
          <w:bCs/>
          <w:color w:val="000000"/>
          <w:sz w:val="24"/>
          <w:szCs w:val="24"/>
          <w:lang w:eastAsia="bg-BG"/>
        </w:rPr>
        <w:t>концентратори/</w:t>
      </w:r>
      <w:r w:rsidRPr="00B256B3">
        <w:rPr>
          <w:rFonts w:ascii="Times New Roman" w:eastAsia="Times New Roman" w:hAnsi="Times New Roman" w:cs="Times New Roman"/>
          <w:color w:val="000000"/>
          <w:sz w:val="24"/>
          <w:szCs w:val="24"/>
          <w:lang w:eastAsia="bg-BG"/>
        </w:rPr>
        <w:t xml:space="preserve">: Всички данни, предавани от </w:t>
      </w:r>
    </w:p>
    <w:p w14:paraId="7F52DBD7" w14:textId="4B980B2D" w:rsidR="001E74F2" w:rsidRPr="00B256B3" w:rsidRDefault="001E74F2" w:rsidP="001E74F2">
      <w:pPr>
        <w:shd w:val="clear" w:color="auto" w:fill="FFFFFF"/>
        <w:spacing w:after="0" w:line="240" w:lineRule="auto"/>
        <w:rPr>
          <w:rFonts w:ascii="Times New Roman" w:eastAsia="Times New Roman" w:hAnsi="Times New Roman" w:cs="Times New Roman"/>
          <w:color w:val="000000"/>
          <w:sz w:val="24"/>
          <w:szCs w:val="24"/>
          <w:lang w:eastAsia="bg-BG"/>
        </w:rPr>
      </w:pPr>
      <w:r w:rsidRPr="00B256B3">
        <w:rPr>
          <w:rFonts w:ascii="Times New Roman" w:eastAsia="Times New Roman" w:hAnsi="Times New Roman" w:cs="Times New Roman"/>
          <w:color w:val="000000"/>
          <w:sz w:val="24"/>
          <w:szCs w:val="24"/>
          <w:lang w:eastAsia="bg-BG"/>
        </w:rPr>
        <w:t xml:space="preserve">крайните устройства, се изпращат до всички Базови Станции и всяка Базова Станция,  която получава сигнал, препредава информацията към </w:t>
      </w:r>
      <w:r w:rsidRPr="00B256B3">
        <w:rPr>
          <w:rFonts w:ascii="Times New Roman" w:eastAsia="Times New Roman" w:hAnsi="Times New Roman" w:cs="Times New Roman"/>
          <w:i/>
          <w:color w:val="000000"/>
          <w:sz w:val="24"/>
          <w:szCs w:val="24"/>
          <w:lang w:eastAsia="bg-BG"/>
        </w:rPr>
        <w:t>мрежовия сървър</w:t>
      </w:r>
      <w:r w:rsidRPr="00B256B3">
        <w:rPr>
          <w:rFonts w:ascii="Times New Roman" w:eastAsia="Times New Roman" w:hAnsi="Times New Roman" w:cs="Times New Roman"/>
          <w:color w:val="000000"/>
          <w:sz w:val="24"/>
          <w:szCs w:val="24"/>
          <w:lang w:eastAsia="bg-BG"/>
        </w:rPr>
        <w:t xml:space="preserve"> (обикновено базиран на облачно решение). Базовите станции и мрежовите сървъри са свързани чрез един или няколко типа методи за пренос на данни и технологии  (клетъчни 3G, Wi-Fi, Ethernet или сателит).</w:t>
      </w:r>
    </w:p>
    <w:p w14:paraId="1A6A2B01" w14:textId="70AD0BC1" w:rsidR="009B2F10" w:rsidRPr="00B256B3" w:rsidRDefault="009B2F10" w:rsidP="001E74F2">
      <w:pPr>
        <w:shd w:val="clear" w:color="auto" w:fill="FFFFFF"/>
        <w:spacing w:after="0" w:line="240" w:lineRule="auto"/>
        <w:rPr>
          <w:rFonts w:ascii="Times New Roman" w:eastAsia="Times New Roman" w:hAnsi="Times New Roman" w:cs="Times New Roman"/>
          <w:color w:val="000000"/>
          <w:sz w:val="16"/>
          <w:szCs w:val="16"/>
          <w:lang w:eastAsia="bg-BG"/>
        </w:rPr>
      </w:pPr>
    </w:p>
    <w:p w14:paraId="1F8C3D48" w14:textId="77777777" w:rsidR="009B2F10" w:rsidRPr="00B256B3" w:rsidRDefault="009B2F10" w:rsidP="009B2F10">
      <w:pPr>
        <w:spacing w:after="0"/>
        <w:rPr>
          <w:rFonts w:ascii="Times New Roman" w:hAnsi="Times New Roman" w:cs="Times New Roman"/>
          <w:b/>
          <w:sz w:val="24"/>
          <w:szCs w:val="24"/>
        </w:rPr>
      </w:pPr>
      <w:r w:rsidRPr="00B256B3">
        <w:rPr>
          <w:rFonts w:ascii="Times New Roman" w:hAnsi="Times New Roman" w:cs="Times New Roman"/>
          <w:b/>
          <w:sz w:val="24"/>
          <w:szCs w:val="24"/>
        </w:rPr>
        <w:t>LoRa Gateway  - Концентратор</w:t>
      </w:r>
    </w:p>
    <w:p w14:paraId="6217BE3C" w14:textId="77777777" w:rsidR="009B2F10" w:rsidRPr="00B256B3" w:rsidRDefault="009B2F10" w:rsidP="009B2F10">
      <w:pPr>
        <w:spacing w:after="0"/>
        <w:rPr>
          <w:rFonts w:ascii="Times New Roman" w:hAnsi="Times New Roman" w:cs="Times New Roman"/>
          <w:sz w:val="24"/>
          <w:szCs w:val="24"/>
        </w:rPr>
      </w:pPr>
      <w:r w:rsidRPr="00B256B3">
        <w:rPr>
          <w:rFonts w:ascii="Times New Roman" w:hAnsi="Times New Roman" w:cs="Times New Roman"/>
          <w:noProof/>
          <w:sz w:val="24"/>
          <w:szCs w:val="24"/>
          <w:lang w:eastAsia="bg-BG"/>
        </w:rPr>
        <w:drawing>
          <wp:inline distT="0" distB="0" distL="0" distR="0" wp14:anchorId="43E9DDC9" wp14:editId="49904BD9">
            <wp:extent cx="1912317" cy="1602029"/>
            <wp:effectExtent l="0" t="0" r="0" b="0"/>
            <wp:docPr id="4" name="Picture 4" descr="LG308 Indoor LoRaWAN Gateway with 4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G308 Indoor LoRaWAN Gateway with 4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31495" cy="1618096"/>
                    </a:xfrm>
                    <a:prstGeom prst="rect">
                      <a:avLst/>
                    </a:prstGeom>
                    <a:noFill/>
                    <a:ln>
                      <a:noFill/>
                    </a:ln>
                  </pic:spPr>
                </pic:pic>
              </a:graphicData>
            </a:graphic>
          </wp:inline>
        </w:drawing>
      </w:r>
    </w:p>
    <w:p w14:paraId="0EC33625" w14:textId="77777777" w:rsidR="001E74F2" w:rsidRPr="00B256B3" w:rsidRDefault="001E74F2" w:rsidP="001E74F2">
      <w:pPr>
        <w:pStyle w:val="a3"/>
        <w:numPr>
          <w:ilvl w:val="0"/>
          <w:numId w:val="11"/>
        </w:numPr>
        <w:shd w:val="clear" w:color="auto" w:fill="FFFFFF"/>
        <w:spacing w:after="0" w:line="240" w:lineRule="auto"/>
        <w:rPr>
          <w:rFonts w:ascii="Times New Roman" w:eastAsia="Times New Roman" w:hAnsi="Times New Roman" w:cs="Times New Roman"/>
          <w:color w:val="000000"/>
          <w:sz w:val="24"/>
          <w:szCs w:val="24"/>
          <w:lang w:eastAsia="bg-BG"/>
        </w:rPr>
      </w:pPr>
      <w:r w:rsidRPr="00B256B3">
        <w:rPr>
          <w:rFonts w:ascii="Times New Roman" w:eastAsia="Times New Roman" w:hAnsi="Times New Roman" w:cs="Times New Roman"/>
          <w:b/>
          <w:bCs/>
          <w:color w:val="000000"/>
          <w:sz w:val="24"/>
          <w:szCs w:val="24"/>
          <w:lang w:eastAsia="bg-BG"/>
        </w:rPr>
        <w:lastRenderedPageBreak/>
        <w:t>Мрежови сървъри</w:t>
      </w:r>
      <w:r w:rsidRPr="00B256B3">
        <w:rPr>
          <w:rFonts w:ascii="Times New Roman" w:eastAsia="Times New Roman" w:hAnsi="Times New Roman" w:cs="Times New Roman"/>
          <w:color w:val="000000"/>
          <w:sz w:val="24"/>
          <w:szCs w:val="24"/>
          <w:lang w:eastAsia="bg-BG"/>
        </w:rPr>
        <w:t xml:space="preserve">: Мрежовият сървър филтрира дублиращите пакети от различните </w:t>
      </w:r>
    </w:p>
    <w:p w14:paraId="28C8BED8" w14:textId="7F9EEBA6" w:rsidR="001E74F2" w:rsidRPr="00B256B3" w:rsidRDefault="001E74F2" w:rsidP="001E74F2">
      <w:pPr>
        <w:shd w:val="clear" w:color="auto" w:fill="FFFFFF"/>
        <w:spacing w:after="0" w:line="240" w:lineRule="auto"/>
        <w:rPr>
          <w:rFonts w:ascii="Times New Roman" w:eastAsia="Times New Roman" w:hAnsi="Times New Roman" w:cs="Times New Roman"/>
          <w:color w:val="000000"/>
          <w:sz w:val="24"/>
          <w:szCs w:val="24"/>
          <w:lang w:eastAsia="bg-BG"/>
        </w:rPr>
      </w:pPr>
      <w:r w:rsidRPr="00B256B3">
        <w:rPr>
          <w:rFonts w:ascii="Times New Roman" w:eastAsia="Times New Roman" w:hAnsi="Times New Roman" w:cs="Times New Roman"/>
          <w:color w:val="000000"/>
          <w:sz w:val="24"/>
          <w:szCs w:val="24"/>
          <w:lang w:eastAsia="bg-BG"/>
        </w:rPr>
        <w:t xml:space="preserve">базови станции, прави проверка за защитеност и последователност, изпраща отговори на Базовите станции за потвърждение или отхвърляне на получената информация. След всички проверки, ако дадени данни са предназначени за реално крайно приложение,  мрежовият сървър изпраща данните към конкретното приложение за последваща обработка. </w:t>
      </w:r>
    </w:p>
    <w:p w14:paraId="571F5D58" w14:textId="77777777" w:rsidR="009D4441" w:rsidRPr="00B256B3" w:rsidRDefault="001E74F2" w:rsidP="002C43CF">
      <w:pPr>
        <w:pStyle w:val="a3"/>
        <w:numPr>
          <w:ilvl w:val="0"/>
          <w:numId w:val="11"/>
        </w:numPr>
        <w:shd w:val="clear" w:color="auto" w:fill="FFFFFF"/>
        <w:spacing w:after="0" w:line="240" w:lineRule="auto"/>
        <w:rPr>
          <w:rFonts w:ascii="Times New Roman" w:eastAsia="Times New Roman" w:hAnsi="Times New Roman" w:cs="Times New Roman"/>
          <w:color w:val="000000"/>
          <w:sz w:val="24"/>
          <w:szCs w:val="24"/>
          <w:lang w:eastAsia="bg-BG"/>
        </w:rPr>
      </w:pPr>
      <w:r w:rsidRPr="00B256B3">
        <w:rPr>
          <w:rFonts w:ascii="Times New Roman" w:eastAsia="Times New Roman" w:hAnsi="Times New Roman" w:cs="Times New Roman"/>
          <w:b/>
          <w:bCs/>
          <w:color w:val="000000"/>
          <w:sz w:val="24"/>
          <w:szCs w:val="24"/>
          <w:lang w:eastAsia="bg-BG"/>
        </w:rPr>
        <w:t>Приложни сървъри</w:t>
      </w:r>
      <w:r w:rsidRPr="00B256B3">
        <w:rPr>
          <w:rFonts w:ascii="Times New Roman" w:eastAsia="Times New Roman" w:hAnsi="Times New Roman" w:cs="Times New Roman"/>
          <w:color w:val="000000"/>
          <w:sz w:val="24"/>
          <w:szCs w:val="24"/>
          <w:lang w:eastAsia="bg-BG"/>
        </w:rPr>
        <w:t xml:space="preserve">: Служат за достъп </w:t>
      </w:r>
      <w:r w:rsidR="009D4441" w:rsidRPr="00B256B3">
        <w:rPr>
          <w:rFonts w:ascii="Times New Roman" w:eastAsia="Times New Roman" w:hAnsi="Times New Roman" w:cs="Times New Roman"/>
          <w:color w:val="000000"/>
          <w:sz w:val="24"/>
          <w:szCs w:val="24"/>
          <w:lang w:eastAsia="bg-BG"/>
        </w:rPr>
        <w:t xml:space="preserve">на потребителите </w:t>
      </w:r>
      <w:r w:rsidRPr="00B256B3">
        <w:rPr>
          <w:rFonts w:ascii="Times New Roman" w:eastAsia="Times New Roman" w:hAnsi="Times New Roman" w:cs="Times New Roman"/>
          <w:color w:val="000000"/>
          <w:sz w:val="24"/>
          <w:szCs w:val="24"/>
          <w:lang w:eastAsia="bg-BG"/>
        </w:rPr>
        <w:t xml:space="preserve">до информацията, която се </w:t>
      </w:r>
    </w:p>
    <w:p w14:paraId="79937221" w14:textId="5F2CDCCC" w:rsidR="002C43CF" w:rsidRPr="00B256B3" w:rsidRDefault="001E74F2" w:rsidP="009D4441">
      <w:pPr>
        <w:shd w:val="clear" w:color="auto" w:fill="FFFFFF"/>
        <w:spacing w:after="0" w:line="240" w:lineRule="auto"/>
        <w:rPr>
          <w:rFonts w:ascii="Times New Roman" w:eastAsia="Times New Roman" w:hAnsi="Times New Roman" w:cs="Times New Roman"/>
          <w:color w:val="000000"/>
          <w:sz w:val="24"/>
          <w:szCs w:val="24"/>
          <w:lang w:eastAsia="bg-BG"/>
        </w:rPr>
      </w:pPr>
      <w:r w:rsidRPr="00B256B3">
        <w:rPr>
          <w:rFonts w:ascii="Times New Roman" w:eastAsia="Times New Roman" w:hAnsi="Times New Roman" w:cs="Times New Roman"/>
          <w:color w:val="000000"/>
          <w:sz w:val="24"/>
          <w:szCs w:val="24"/>
          <w:lang w:eastAsia="bg-BG"/>
        </w:rPr>
        <w:t>пренася от мрежата.</w:t>
      </w:r>
    </w:p>
    <w:p w14:paraId="2FA1887B" w14:textId="0E4E225D" w:rsidR="00D31D76" w:rsidRPr="00B256B3" w:rsidRDefault="001E74F2" w:rsidP="002C43CF">
      <w:pPr>
        <w:shd w:val="clear" w:color="auto" w:fill="FFFFFF"/>
        <w:spacing w:after="0" w:line="240" w:lineRule="auto"/>
        <w:rPr>
          <w:rFonts w:ascii="Times New Roman" w:eastAsia="Times New Roman" w:hAnsi="Times New Roman" w:cs="Times New Roman"/>
          <w:color w:val="000000"/>
          <w:sz w:val="16"/>
          <w:szCs w:val="16"/>
          <w:lang w:eastAsia="bg-BG"/>
        </w:rPr>
      </w:pPr>
      <w:r w:rsidRPr="00B256B3">
        <w:rPr>
          <w:rFonts w:ascii="Times New Roman" w:eastAsia="Times New Roman" w:hAnsi="Times New Roman" w:cs="Times New Roman"/>
          <w:color w:val="000000"/>
          <w:sz w:val="24"/>
          <w:szCs w:val="24"/>
          <w:lang w:eastAsia="bg-BG"/>
        </w:rPr>
        <w:t> </w:t>
      </w:r>
    </w:p>
    <w:p w14:paraId="6689050D" w14:textId="44E1B71C" w:rsidR="000551D5" w:rsidRPr="00B256B3" w:rsidRDefault="00D450B0" w:rsidP="002C43CF">
      <w:pPr>
        <w:shd w:val="clear" w:color="auto" w:fill="FFFFFF"/>
        <w:spacing w:after="0" w:line="240" w:lineRule="auto"/>
        <w:rPr>
          <w:rFonts w:ascii="Times New Roman" w:hAnsi="Times New Roman" w:cs="Times New Roman"/>
          <w:noProof/>
          <w:sz w:val="24"/>
          <w:szCs w:val="24"/>
        </w:rPr>
      </w:pPr>
      <w:r w:rsidRPr="00B256B3">
        <w:rPr>
          <w:noProof/>
          <w:lang w:eastAsia="bg-BG"/>
        </w:rPr>
        <w:drawing>
          <wp:inline distT="0" distB="0" distL="0" distR="0" wp14:anchorId="107CFACD" wp14:editId="6FCA8C54">
            <wp:extent cx="2959218" cy="1427480"/>
            <wp:effectExtent l="0" t="0" r="0" b="1270"/>
            <wp:docPr id="18" name="Picture 18" descr="C:\Users\Rumen Yordanov\AppData\Local\Microsoft\Windows\INetCache\Content.MSO\DF0971A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umen Yordanov\AppData\Local\Microsoft\Windows\INetCache\Content.MSO\DF0971A3.tmp"/>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48081" cy="1470346"/>
                    </a:xfrm>
                    <a:prstGeom prst="rect">
                      <a:avLst/>
                    </a:prstGeom>
                    <a:noFill/>
                    <a:ln>
                      <a:noFill/>
                    </a:ln>
                  </pic:spPr>
                </pic:pic>
              </a:graphicData>
            </a:graphic>
          </wp:inline>
        </w:drawing>
      </w:r>
    </w:p>
    <w:p w14:paraId="106A2308" w14:textId="522C56EB" w:rsidR="00997AB2" w:rsidRPr="00B256B3" w:rsidRDefault="00997AB2" w:rsidP="000551D5">
      <w:pPr>
        <w:pStyle w:val="a3"/>
        <w:numPr>
          <w:ilvl w:val="0"/>
          <w:numId w:val="1"/>
        </w:numPr>
        <w:spacing w:after="0"/>
        <w:rPr>
          <w:rFonts w:ascii="Times New Roman" w:hAnsi="Times New Roman" w:cs="Times New Roman"/>
          <w:b/>
          <w:sz w:val="24"/>
          <w:szCs w:val="24"/>
        </w:rPr>
      </w:pPr>
      <w:r w:rsidRPr="00B256B3">
        <w:rPr>
          <w:rFonts w:ascii="Times New Roman" w:hAnsi="Times New Roman" w:cs="Times New Roman"/>
          <w:b/>
          <w:sz w:val="24"/>
          <w:szCs w:val="24"/>
        </w:rPr>
        <w:t>Пример</w:t>
      </w:r>
      <w:r w:rsidR="000551D5" w:rsidRPr="00B256B3">
        <w:rPr>
          <w:rFonts w:ascii="Times New Roman" w:hAnsi="Times New Roman" w:cs="Times New Roman"/>
          <w:b/>
          <w:sz w:val="24"/>
          <w:szCs w:val="24"/>
        </w:rPr>
        <w:t xml:space="preserve">и </w:t>
      </w:r>
      <w:r w:rsidRPr="00B256B3">
        <w:rPr>
          <w:rFonts w:ascii="Times New Roman" w:hAnsi="Times New Roman" w:cs="Times New Roman"/>
          <w:b/>
          <w:sz w:val="24"/>
          <w:szCs w:val="24"/>
        </w:rPr>
        <w:t>за кръгова и насочена антени.</w:t>
      </w:r>
    </w:p>
    <w:p w14:paraId="0A0F6611" w14:textId="77777777" w:rsidR="000551D5" w:rsidRPr="00B256B3" w:rsidRDefault="000551D5" w:rsidP="000551D5">
      <w:pPr>
        <w:pStyle w:val="a3"/>
        <w:spacing w:after="0"/>
        <w:rPr>
          <w:rFonts w:ascii="Times New Roman" w:hAnsi="Times New Roman" w:cs="Times New Roman"/>
          <w:b/>
          <w:sz w:val="16"/>
          <w:szCs w:val="16"/>
        </w:rPr>
      </w:pPr>
    </w:p>
    <w:p w14:paraId="2C6BC390" w14:textId="5EC7199F" w:rsidR="00997AB2" w:rsidRPr="00B256B3" w:rsidRDefault="00997AB2" w:rsidP="00CA7C6D">
      <w:pPr>
        <w:pStyle w:val="a3"/>
        <w:numPr>
          <w:ilvl w:val="0"/>
          <w:numId w:val="25"/>
        </w:numPr>
        <w:spacing w:after="0"/>
        <w:rPr>
          <w:rFonts w:ascii="Times New Roman" w:hAnsi="Times New Roman" w:cs="Times New Roman"/>
          <w:b/>
          <w:sz w:val="24"/>
          <w:szCs w:val="24"/>
        </w:rPr>
      </w:pPr>
      <w:r w:rsidRPr="00B256B3">
        <w:rPr>
          <w:rFonts w:ascii="Times New Roman" w:hAnsi="Times New Roman" w:cs="Times New Roman"/>
          <w:b/>
          <w:sz w:val="24"/>
          <w:szCs w:val="24"/>
        </w:rPr>
        <w:t>Технически данни за кръгова антена Омни</w:t>
      </w:r>
      <w:r w:rsidR="000551D5" w:rsidRPr="00B256B3">
        <w:rPr>
          <w:rFonts w:ascii="Times New Roman" w:hAnsi="Times New Roman" w:cs="Times New Roman"/>
          <w:b/>
          <w:sz w:val="24"/>
          <w:szCs w:val="24"/>
        </w:rPr>
        <w:t>.</w:t>
      </w:r>
    </w:p>
    <w:tbl>
      <w:tblPr>
        <w:tblpPr w:leftFromText="141" w:rightFromText="141" w:vertAnchor="text" w:horzAnchor="page" w:tblpX="4543" w:tblpY="74"/>
        <w:tblW w:w="3372" w:type="pct"/>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2685"/>
        <w:gridCol w:w="4110"/>
      </w:tblGrid>
      <w:tr w:rsidR="000551D5" w:rsidRPr="00B256B3" w14:paraId="155EB9D0" w14:textId="77777777" w:rsidTr="009A14E9">
        <w:trPr>
          <w:trHeight w:val="143"/>
          <w:tblCellSpacing w:w="0" w:type="dxa"/>
        </w:trPr>
        <w:tc>
          <w:tcPr>
            <w:tcW w:w="1976" w:type="pct"/>
            <w:tcBorders>
              <w:top w:val="outset" w:sz="6" w:space="0" w:color="000000"/>
              <w:left w:val="outset" w:sz="6" w:space="0" w:color="000000"/>
              <w:bottom w:val="outset" w:sz="6" w:space="0" w:color="000000"/>
              <w:right w:val="outset" w:sz="6" w:space="0" w:color="000000"/>
            </w:tcBorders>
            <w:shd w:val="clear" w:color="auto" w:fill="E3EDF4"/>
            <w:tcMar>
              <w:top w:w="75" w:type="dxa"/>
              <w:left w:w="150" w:type="dxa"/>
              <w:bottom w:w="75" w:type="dxa"/>
              <w:right w:w="75" w:type="dxa"/>
            </w:tcMar>
            <w:vAlign w:val="center"/>
            <w:hideMark/>
          </w:tcPr>
          <w:p w14:paraId="0E2B79BE" w14:textId="77777777" w:rsidR="000551D5" w:rsidRPr="00B256B3" w:rsidRDefault="000551D5" w:rsidP="000551D5">
            <w:pPr>
              <w:spacing w:after="0" w:line="240" w:lineRule="auto"/>
              <w:rPr>
                <w:rFonts w:ascii="Times New Roman" w:eastAsia="Times New Roman" w:hAnsi="Times New Roman" w:cs="Times New Roman"/>
                <w:color w:val="000000"/>
                <w:sz w:val="24"/>
                <w:szCs w:val="24"/>
                <w:lang w:eastAsia="bg-BG"/>
              </w:rPr>
            </w:pPr>
            <w:r w:rsidRPr="00B256B3">
              <w:rPr>
                <w:rFonts w:ascii="Times New Roman" w:eastAsia="Times New Roman" w:hAnsi="Times New Roman" w:cs="Times New Roman"/>
                <w:color w:val="000000"/>
                <w:sz w:val="24"/>
                <w:szCs w:val="24"/>
                <w:lang w:eastAsia="bg-BG"/>
              </w:rPr>
              <w:t>Честотен обхват:</w:t>
            </w:r>
          </w:p>
        </w:tc>
        <w:tc>
          <w:tcPr>
            <w:tcW w:w="3024" w:type="pct"/>
            <w:tcBorders>
              <w:top w:val="outset" w:sz="6" w:space="0" w:color="000000"/>
              <w:left w:val="outset" w:sz="6" w:space="0" w:color="000000"/>
              <w:bottom w:val="outset" w:sz="6" w:space="0" w:color="000000"/>
              <w:right w:val="outset" w:sz="6" w:space="0" w:color="000000"/>
            </w:tcBorders>
            <w:shd w:val="clear" w:color="auto" w:fill="E3EDF4"/>
            <w:tcMar>
              <w:top w:w="75" w:type="dxa"/>
              <w:left w:w="150" w:type="dxa"/>
              <w:bottom w:w="75" w:type="dxa"/>
              <w:right w:w="75" w:type="dxa"/>
            </w:tcMar>
            <w:vAlign w:val="center"/>
            <w:hideMark/>
          </w:tcPr>
          <w:p w14:paraId="34EA2373" w14:textId="77777777" w:rsidR="000551D5" w:rsidRPr="00B256B3" w:rsidRDefault="000551D5" w:rsidP="000551D5">
            <w:pPr>
              <w:spacing w:after="0" w:line="240" w:lineRule="auto"/>
              <w:rPr>
                <w:rFonts w:ascii="Times New Roman" w:eastAsia="Times New Roman" w:hAnsi="Times New Roman" w:cs="Times New Roman"/>
                <w:color w:val="000000"/>
                <w:sz w:val="24"/>
                <w:szCs w:val="24"/>
                <w:lang w:eastAsia="bg-BG"/>
              </w:rPr>
            </w:pPr>
            <w:r w:rsidRPr="00B256B3">
              <w:rPr>
                <w:rFonts w:ascii="Times New Roman" w:eastAsia="Times New Roman" w:hAnsi="Times New Roman" w:cs="Times New Roman"/>
                <w:color w:val="000000"/>
                <w:sz w:val="24"/>
                <w:szCs w:val="24"/>
                <w:lang w:eastAsia="bg-BG"/>
              </w:rPr>
              <w:t>824  ... 960 MHz</w:t>
            </w:r>
            <w:r w:rsidRPr="00B256B3">
              <w:rPr>
                <w:rFonts w:ascii="Times New Roman" w:eastAsia="Times New Roman" w:hAnsi="Times New Roman" w:cs="Times New Roman"/>
                <w:color w:val="000000"/>
                <w:sz w:val="24"/>
                <w:szCs w:val="24"/>
                <w:lang w:eastAsia="bg-BG"/>
              </w:rPr>
              <w:br/>
              <w:t>1800 MHz</w:t>
            </w:r>
          </w:p>
        </w:tc>
      </w:tr>
      <w:tr w:rsidR="000551D5" w:rsidRPr="00B256B3" w14:paraId="234A07F2" w14:textId="77777777" w:rsidTr="009A14E9">
        <w:trPr>
          <w:trHeight w:val="71"/>
          <w:tblCellSpacing w:w="0" w:type="dxa"/>
        </w:trPr>
        <w:tc>
          <w:tcPr>
            <w:tcW w:w="1976" w:type="pct"/>
            <w:tcBorders>
              <w:top w:val="outset" w:sz="6" w:space="0" w:color="000000"/>
              <w:left w:val="outset" w:sz="6" w:space="0" w:color="000000"/>
              <w:bottom w:val="outset" w:sz="6" w:space="0" w:color="000000"/>
              <w:right w:val="outset" w:sz="6" w:space="0" w:color="000000"/>
            </w:tcBorders>
            <w:shd w:val="clear" w:color="auto" w:fill="D2E5F2"/>
            <w:tcMar>
              <w:top w:w="75" w:type="dxa"/>
              <w:left w:w="150" w:type="dxa"/>
              <w:bottom w:w="75" w:type="dxa"/>
              <w:right w:w="75" w:type="dxa"/>
            </w:tcMar>
            <w:vAlign w:val="center"/>
            <w:hideMark/>
          </w:tcPr>
          <w:p w14:paraId="6E0B1B87" w14:textId="77777777" w:rsidR="000551D5" w:rsidRPr="00B256B3" w:rsidRDefault="000551D5" w:rsidP="000551D5">
            <w:pPr>
              <w:spacing w:after="0" w:line="240" w:lineRule="auto"/>
              <w:rPr>
                <w:rFonts w:ascii="Times New Roman" w:eastAsia="Times New Roman" w:hAnsi="Times New Roman" w:cs="Times New Roman"/>
                <w:color w:val="000000"/>
                <w:sz w:val="24"/>
                <w:szCs w:val="24"/>
                <w:lang w:eastAsia="bg-BG"/>
              </w:rPr>
            </w:pPr>
            <w:r w:rsidRPr="00B256B3">
              <w:rPr>
                <w:rFonts w:ascii="Times New Roman" w:eastAsia="Times New Roman" w:hAnsi="Times New Roman" w:cs="Times New Roman"/>
                <w:color w:val="000000"/>
                <w:sz w:val="24"/>
                <w:szCs w:val="24"/>
                <w:lang w:eastAsia="bg-BG"/>
              </w:rPr>
              <w:t>Съединител:</w:t>
            </w:r>
          </w:p>
        </w:tc>
        <w:tc>
          <w:tcPr>
            <w:tcW w:w="3024" w:type="pct"/>
            <w:tcBorders>
              <w:top w:val="outset" w:sz="6" w:space="0" w:color="000000"/>
              <w:left w:val="outset" w:sz="6" w:space="0" w:color="000000"/>
              <w:bottom w:val="outset" w:sz="6" w:space="0" w:color="000000"/>
              <w:right w:val="outset" w:sz="6" w:space="0" w:color="000000"/>
            </w:tcBorders>
            <w:shd w:val="clear" w:color="auto" w:fill="D2E5F2"/>
            <w:tcMar>
              <w:top w:w="75" w:type="dxa"/>
              <w:left w:w="150" w:type="dxa"/>
              <w:bottom w:w="75" w:type="dxa"/>
              <w:right w:w="75" w:type="dxa"/>
            </w:tcMar>
            <w:vAlign w:val="center"/>
            <w:hideMark/>
          </w:tcPr>
          <w:p w14:paraId="3B2C085F" w14:textId="77777777" w:rsidR="000551D5" w:rsidRPr="00B256B3" w:rsidRDefault="000551D5" w:rsidP="000551D5">
            <w:pPr>
              <w:spacing w:after="0" w:line="240" w:lineRule="auto"/>
              <w:rPr>
                <w:rFonts w:ascii="Times New Roman" w:eastAsia="Times New Roman" w:hAnsi="Times New Roman" w:cs="Times New Roman"/>
                <w:color w:val="000000"/>
                <w:sz w:val="24"/>
                <w:szCs w:val="24"/>
                <w:lang w:eastAsia="bg-BG"/>
              </w:rPr>
            </w:pPr>
            <w:r w:rsidRPr="00B256B3">
              <w:rPr>
                <w:rFonts w:ascii="Times New Roman" w:eastAsia="Times New Roman" w:hAnsi="Times New Roman" w:cs="Times New Roman"/>
                <w:color w:val="000000"/>
                <w:sz w:val="24"/>
                <w:szCs w:val="24"/>
                <w:lang w:eastAsia="bg-BG"/>
              </w:rPr>
              <w:t>FME Гнездо</w:t>
            </w:r>
          </w:p>
        </w:tc>
      </w:tr>
      <w:tr w:rsidR="000551D5" w:rsidRPr="00B256B3" w14:paraId="57AB9D50" w14:textId="77777777" w:rsidTr="009A14E9">
        <w:trPr>
          <w:trHeight w:val="71"/>
          <w:tblCellSpacing w:w="0" w:type="dxa"/>
        </w:trPr>
        <w:tc>
          <w:tcPr>
            <w:tcW w:w="1976" w:type="pct"/>
            <w:tcBorders>
              <w:top w:val="outset" w:sz="6" w:space="0" w:color="000000"/>
              <w:left w:val="outset" w:sz="6" w:space="0" w:color="000000"/>
              <w:bottom w:val="outset" w:sz="6" w:space="0" w:color="000000"/>
              <w:right w:val="outset" w:sz="6" w:space="0" w:color="000000"/>
            </w:tcBorders>
            <w:shd w:val="clear" w:color="auto" w:fill="E3EDF4"/>
            <w:tcMar>
              <w:top w:w="75" w:type="dxa"/>
              <w:left w:w="150" w:type="dxa"/>
              <w:bottom w:w="75" w:type="dxa"/>
              <w:right w:w="75" w:type="dxa"/>
            </w:tcMar>
            <w:vAlign w:val="center"/>
            <w:hideMark/>
          </w:tcPr>
          <w:p w14:paraId="6A1F83D0" w14:textId="77777777" w:rsidR="000551D5" w:rsidRPr="00B256B3" w:rsidRDefault="000551D5" w:rsidP="000551D5">
            <w:pPr>
              <w:spacing w:after="0" w:line="240" w:lineRule="auto"/>
              <w:rPr>
                <w:rFonts w:ascii="Times New Roman" w:eastAsia="Times New Roman" w:hAnsi="Times New Roman" w:cs="Times New Roman"/>
                <w:color w:val="000000"/>
                <w:sz w:val="24"/>
                <w:szCs w:val="24"/>
                <w:lang w:eastAsia="bg-BG"/>
              </w:rPr>
            </w:pPr>
            <w:r w:rsidRPr="00B256B3">
              <w:rPr>
                <w:rFonts w:ascii="Times New Roman" w:eastAsia="Times New Roman" w:hAnsi="Times New Roman" w:cs="Times New Roman"/>
                <w:color w:val="000000"/>
                <w:sz w:val="24"/>
                <w:szCs w:val="24"/>
                <w:lang w:eastAsia="bg-BG"/>
              </w:rPr>
              <w:t>Усилване :</w:t>
            </w:r>
          </w:p>
        </w:tc>
        <w:tc>
          <w:tcPr>
            <w:tcW w:w="3024" w:type="pct"/>
            <w:tcBorders>
              <w:top w:val="outset" w:sz="6" w:space="0" w:color="000000"/>
              <w:left w:val="outset" w:sz="6" w:space="0" w:color="000000"/>
              <w:bottom w:val="outset" w:sz="6" w:space="0" w:color="000000"/>
              <w:right w:val="outset" w:sz="6" w:space="0" w:color="000000"/>
            </w:tcBorders>
            <w:shd w:val="clear" w:color="auto" w:fill="E3EDF4"/>
            <w:tcMar>
              <w:top w:w="75" w:type="dxa"/>
              <w:left w:w="150" w:type="dxa"/>
              <w:bottom w:w="75" w:type="dxa"/>
              <w:right w:w="75" w:type="dxa"/>
            </w:tcMar>
            <w:vAlign w:val="center"/>
            <w:hideMark/>
          </w:tcPr>
          <w:p w14:paraId="5610A58B" w14:textId="77777777" w:rsidR="000551D5" w:rsidRPr="00B256B3" w:rsidRDefault="000551D5" w:rsidP="000551D5">
            <w:pPr>
              <w:spacing w:after="0" w:line="240" w:lineRule="auto"/>
              <w:rPr>
                <w:rFonts w:ascii="Times New Roman" w:eastAsia="Times New Roman" w:hAnsi="Times New Roman" w:cs="Times New Roman"/>
                <w:color w:val="000000"/>
                <w:sz w:val="24"/>
                <w:szCs w:val="24"/>
                <w:lang w:eastAsia="bg-BG"/>
              </w:rPr>
            </w:pPr>
            <w:r w:rsidRPr="00B256B3">
              <w:rPr>
                <w:rFonts w:ascii="Times New Roman" w:eastAsia="Times New Roman" w:hAnsi="Times New Roman" w:cs="Times New Roman"/>
                <w:color w:val="000000"/>
                <w:sz w:val="24"/>
                <w:szCs w:val="24"/>
                <w:lang w:eastAsia="bg-BG"/>
              </w:rPr>
              <w:t>max. 3 </w:t>
            </w:r>
            <w:r w:rsidRPr="00B256B3">
              <w:rPr>
                <w:rFonts w:ascii="Times New Roman" w:eastAsia="Times New Roman" w:hAnsi="Times New Roman" w:cs="Times New Roman"/>
                <w:color w:val="440404"/>
                <w:sz w:val="24"/>
                <w:szCs w:val="24"/>
                <w:u w:val="single"/>
                <w:lang w:eastAsia="bg-BG"/>
              </w:rPr>
              <w:t>dB</w:t>
            </w:r>
          </w:p>
        </w:tc>
      </w:tr>
      <w:tr w:rsidR="000551D5" w:rsidRPr="00B256B3" w14:paraId="23D812F5" w14:textId="77777777" w:rsidTr="009A14E9">
        <w:trPr>
          <w:trHeight w:val="71"/>
          <w:tblCellSpacing w:w="0" w:type="dxa"/>
        </w:trPr>
        <w:tc>
          <w:tcPr>
            <w:tcW w:w="1976" w:type="pct"/>
            <w:tcBorders>
              <w:top w:val="outset" w:sz="6" w:space="0" w:color="000000"/>
              <w:left w:val="outset" w:sz="6" w:space="0" w:color="000000"/>
              <w:bottom w:val="outset" w:sz="6" w:space="0" w:color="000000"/>
              <w:right w:val="outset" w:sz="6" w:space="0" w:color="000000"/>
            </w:tcBorders>
            <w:shd w:val="clear" w:color="auto" w:fill="D2E5F2"/>
            <w:tcMar>
              <w:top w:w="75" w:type="dxa"/>
              <w:left w:w="150" w:type="dxa"/>
              <w:bottom w:w="75" w:type="dxa"/>
              <w:right w:w="75" w:type="dxa"/>
            </w:tcMar>
            <w:vAlign w:val="center"/>
            <w:hideMark/>
          </w:tcPr>
          <w:p w14:paraId="6DBEDB67" w14:textId="77777777" w:rsidR="000551D5" w:rsidRPr="00B256B3" w:rsidRDefault="000551D5" w:rsidP="000551D5">
            <w:pPr>
              <w:spacing w:after="0" w:line="240" w:lineRule="auto"/>
              <w:rPr>
                <w:rFonts w:ascii="Times New Roman" w:eastAsia="Times New Roman" w:hAnsi="Times New Roman" w:cs="Times New Roman"/>
                <w:color w:val="000000"/>
                <w:sz w:val="24"/>
                <w:szCs w:val="24"/>
                <w:lang w:eastAsia="bg-BG"/>
              </w:rPr>
            </w:pPr>
            <w:r w:rsidRPr="00B256B3">
              <w:rPr>
                <w:rFonts w:ascii="Times New Roman" w:eastAsia="Times New Roman" w:hAnsi="Times New Roman" w:cs="Times New Roman"/>
                <w:color w:val="440404"/>
                <w:sz w:val="24"/>
                <w:szCs w:val="24"/>
                <w:lang w:eastAsia="bg-BG"/>
              </w:rPr>
              <w:t>Импеданс</w:t>
            </w:r>
            <w:r w:rsidRPr="00B256B3">
              <w:rPr>
                <w:rFonts w:ascii="Times New Roman" w:eastAsia="Times New Roman" w:hAnsi="Times New Roman" w:cs="Times New Roman"/>
                <w:color w:val="000000"/>
                <w:sz w:val="24"/>
                <w:szCs w:val="24"/>
                <w:lang w:eastAsia="bg-BG"/>
              </w:rPr>
              <w:t>:</w:t>
            </w:r>
          </w:p>
        </w:tc>
        <w:tc>
          <w:tcPr>
            <w:tcW w:w="3024" w:type="pct"/>
            <w:tcBorders>
              <w:top w:val="outset" w:sz="6" w:space="0" w:color="000000"/>
              <w:left w:val="outset" w:sz="6" w:space="0" w:color="000000"/>
              <w:bottom w:val="outset" w:sz="6" w:space="0" w:color="000000"/>
              <w:right w:val="outset" w:sz="6" w:space="0" w:color="000000"/>
            </w:tcBorders>
            <w:shd w:val="clear" w:color="auto" w:fill="D2E5F2"/>
            <w:tcMar>
              <w:top w:w="75" w:type="dxa"/>
              <w:left w:w="150" w:type="dxa"/>
              <w:bottom w:w="75" w:type="dxa"/>
              <w:right w:w="75" w:type="dxa"/>
            </w:tcMar>
            <w:vAlign w:val="center"/>
            <w:hideMark/>
          </w:tcPr>
          <w:p w14:paraId="4DF3FA59" w14:textId="77777777" w:rsidR="000551D5" w:rsidRPr="00B256B3" w:rsidRDefault="000551D5" w:rsidP="000551D5">
            <w:pPr>
              <w:spacing w:after="0" w:line="240" w:lineRule="auto"/>
              <w:rPr>
                <w:rFonts w:ascii="Times New Roman" w:eastAsia="Times New Roman" w:hAnsi="Times New Roman" w:cs="Times New Roman"/>
                <w:color w:val="000000"/>
                <w:sz w:val="24"/>
                <w:szCs w:val="24"/>
                <w:lang w:eastAsia="bg-BG"/>
              </w:rPr>
            </w:pPr>
            <w:r w:rsidRPr="00B256B3">
              <w:rPr>
                <w:rFonts w:ascii="Times New Roman" w:eastAsia="Times New Roman" w:hAnsi="Times New Roman" w:cs="Times New Roman"/>
                <w:color w:val="000000"/>
                <w:sz w:val="24"/>
                <w:szCs w:val="24"/>
                <w:lang w:eastAsia="bg-BG"/>
              </w:rPr>
              <w:t>50 Ω</w:t>
            </w:r>
          </w:p>
        </w:tc>
      </w:tr>
      <w:tr w:rsidR="000551D5" w:rsidRPr="00B256B3" w14:paraId="0821D3E2" w14:textId="77777777" w:rsidTr="009A14E9">
        <w:trPr>
          <w:trHeight w:val="71"/>
          <w:tblCellSpacing w:w="0" w:type="dxa"/>
        </w:trPr>
        <w:tc>
          <w:tcPr>
            <w:tcW w:w="1976" w:type="pct"/>
            <w:tcBorders>
              <w:top w:val="outset" w:sz="6" w:space="0" w:color="000000"/>
              <w:left w:val="outset" w:sz="6" w:space="0" w:color="000000"/>
              <w:bottom w:val="outset" w:sz="6" w:space="0" w:color="000000"/>
              <w:right w:val="outset" w:sz="6" w:space="0" w:color="000000"/>
            </w:tcBorders>
            <w:shd w:val="clear" w:color="auto" w:fill="E3EDF4"/>
            <w:tcMar>
              <w:top w:w="75" w:type="dxa"/>
              <w:left w:w="150" w:type="dxa"/>
              <w:bottom w:w="75" w:type="dxa"/>
              <w:right w:w="75" w:type="dxa"/>
            </w:tcMar>
            <w:vAlign w:val="center"/>
            <w:hideMark/>
          </w:tcPr>
          <w:p w14:paraId="335C06B0" w14:textId="77777777" w:rsidR="000551D5" w:rsidRPr="00B256B3" w:rsidRDefault="000551D5" w:rsidP="000551D5">
            <w:pPr>
              <w:spacing w:after="0" w:line="240" w:lineRule="auto"/>
              <w:rPr>
                <w:rFonts w:ascii="Times New Roman" w:eastAsia="Times New Roman" w:hAnsi="Times New Roman" w:cs="Times New Roman"/>
                <w:color w:val="000000"/>
                <w:sz w:val="24"/>
                <w:szCs w:val="24"/>
                <w:lang w:eastAsia="bg-BG"/>
              </w:rPr>
            </w:pPr>
            <w:r w:rsidRPr="00B256B3">
              <w:rPr>
                <w:rFonts w:ascii="Times New Roman" w:eastAsia="Times New Roman" w:hAnsi="Times New Roman" w:cs="Times New Roman"/>
                <w:color w:val="440404"/>
                <w:sz w:val="24"/>
                <w:szCs w:val="24"/>
                <w:lang w:eastAsia="bg-BG"/>
              </w:rPr>
              <w:t>Поляризация</w:t>
            </w:r>
            <w:r w:rsidRPr="00B256B3">
              <w:rPr>
                <w:rFonts w:ascii="Times New Roman" w:eastAsia="Times New Roman" w:hAnsi="Times New Roman" w:cs="Times New Roman"/>
                <w:color w:val="000000"/>
                <w:sz w:val="24"/>
                <w:szCs w:val="24"/>
                <w:lang w:eastAsia="bg-BG"/>
              </w:rPr>
              <w:t>:</w:t>
            </w:r>
          </w:p>
        </w:tc>
        <w:tc>
          <w:tcPr>
            <w:tcW w:w="3024" w:type="pct"/>
            <w:tcBorders>
              <w:top w:val="outset" w:sz="6" w:space="0" w:color="000000"/>
              <w:left w:val="outset" w:sz="6" w:space="0" w:color="000000"/>
              <w:bottom w:val="outset" w:sz="6" w:space="0" w:color="000000"/>
              <w:right w:val="outset" w:sz="6" w:space="0" w:color="000000"/>
            </w:tcBorders>
            <w:shd w:val="clear" w:color="auto" w:fill="E3EDF4"/>
            <w:tcMar>
              <w:top w:w="75" w:type="dxa"/>
              <w:left w:w="150" w:type="dxa"/>
              <w:bottom w:w="75" w:type="dxa"/>
              <w:right w:w="75" w:type="dxa"/>
            </w:tcMar>
            <w:vAlign w:val="center"/>
            <w:hideMark/>
          </w:tcPr>
          <w:p w14:paraId="6C7964ED" w14:textId="77777777" w:rsidR="000551D5" w:rsidRPr="00B256B3" w:rsidRDefault="000551D5" w:rsidP="000551D5">
            <w:pPr>
              <w:spacing w:after="0" w:line="240" w:lineRule="auto"/>
              <w:rPr>
                <w:rFonts w:ascii="Times New Roman" w:eastAsia="Times New Roman" w:hAnsi="Times New Roman" w:cs="Times New Roman"/>
                <w:color w:val="000000"/>
                <w:sz w:val="24"/>
                <w:szCs w:val="24"/>
                <w:lang w:eastAsia="bg-BG"/>
              </w:rPr>
            </w:pPr>
            <w:r w:rsidRPr="00B256B3">
              <w:rPr>
                <w:rFonts w:ascii="Times New Roman" w:eastAsia="Times New Roman" w:hAnsi="Times New Roman" w:cs="Times New Roman"/>
                <w:color w:val="000000"/>
                <w:sz w:val="24"/>
                <w:szCs w:val="24"/>
                <w:lang w:eastAsia="bg-BG"/>
              </w:rPr>
              <w:t>Вертикална</w:t>
            </w:r>
          </w:p>
        </w:tc>
      </w:tr>
      <w:tr w:rsidR="000551D5" w:rsidRPr="00B256B3" w14:paraId="430B3DCA" w14:textId="77777777" w:rsidTr="009A14E9">
        <w:trPr>
          <w:trHeight w:val="143"/>
          <w:tblCellSpacing w:w="0" w:type="dxa"/>
        </w:trPr>
        <w:tc>
          <w:tcPr>
            <w:tcW w:w="1976" w:type="pct"/>
            <w:tcBorders>
              <w:top w:val="outset" w:sz="6" w:space="0" w:color="000000"/>
              <w:left w:val="outset" w:sz="6" w:space="0" w:color="000000"/>
              <w:bottom w:val="outset" w:sz="6" w:space="0" w:color="000000"/>
              <w:right w:val="outset" w:sz="6" w:space="0" w:color="000000"/>
            </w:tcBorders>
            <w:shd w:val="clear" w:color="auto" w:fill="D2E5F2"/>
            <w:tcMar>
              <w:top w:w="75" w:type="dxa"/>
              <w:left w:w="150" w:type="dxa"/>
              <w:bottom w:w="75" w:type="dxa"/>
              <w:right w:w="75" w:type="dxa"/>
            </w:tcMar>
            <w:vAlign w:val="center"/>
            <w:hideMark/>
          </w:tcPr>
          <w:p w14:paraId="14CA3B47" w14:textId="640C315A" w:rsidR="000551D5" w:rsidRPr="00B256B3" w:rsidRDefault="009A14E9" w:rsidP="000551D5">
            <w:pPr>
              <w:spacing w:after="0" w:line="240" w:lineRule="auto"/>
              <w:rPr>
                <w:rFonts w:ascii="Times New Roman" w:eastAsia="Times New Roman" w:hAnsi="Times New Roman" w:cs="Times New Roman"/>
                <w:color w:val="000000"/>
                <w:sz w:val="24"/>
                <w:szCs w:val="24"/>
                <w:lang w:eastAsia="bg-BG"/>
              </w:rPr>
            </w:pPr>
            <w:r w:rsidRPr="00B256B3">
              <w:rPr>
                <w:rFonts w:ascii="Times New Roman" w:eastAsia="Times New Roman" w:hAnsi="Times New Roman" w:cs="Times New Roman"/>
                <w:color w:val="000000"/>
                <w:sz w:val="24"/>
                <w:szCs w:val="24"/>
                <w:lang w:eastAsia="bg-BG"/>
              </w:rPr>
              <w:t xml:space="preserve">Други </w:t>
            </w:r>
            <w:r w:rsidR="000551D5" w:rsidRPr="00B256B3">
              <w:rPr>
                <w:rFonts w:ascii="Times New Roman" w:eastAsia="Times New Roman" w:hAnsi="Times New Roman" w:cs="Times New Roman"/>
                <w:color w:val="000000"/>
                <w:sz w:val="24"/>
                <w:szCs w:val="24"/>
                <w:lang w:eastAsia="bg-BG"/>
              </w:rPr>
              <w:t>характеристики:</w:t>
            </w:r>
          </w:p>
        </w:tc>
        <w:tc>
          <w:tcPr>
            <w:tcW w:w="3024" w:type="pct"/>
            <w:tcBorders>
              <w:top w:val="outset" w:sz="6" w:space="0" w:color="000000"/>
              <w:left w:val="outset" w:sz="6" w:space="0" w:color="000000"/>
              <w:bottom w:val="outset" w:sz="6" w:space="0" w:color="000000"/>
              <w:right w:val="outset" w:sz="6" w:space="0" w:color="000000"/>
            </w:tcBorders>
            <w:shd w:val="clear" w:color="auto" w:fill="D2E5F2"/>
            <w:tcMar>
              <w:top w:w="75" w:type="dxa"/>
              <w:left w:w="150" w:type="dxa"/>
              <w:bottom w:w="75" w:type="dxa"/>
              <w:right w:w="75" w:type="dxa"/>
            </w:tcMar>
            <w:vAlign w:val="center"/>
            <w:hideMark/>
          </w:tcPr>
          <w:p w14:paraId="2D50D2C8" w14:textId="77777777" w:rsidR="000551D5" w:rsidRPr="00B256B3" w:rsidRDefault="000551D5" w:rsidP="000551D5">
            <w:pPr>
              <w:spacing w:after="0" w:line="240" w:lineRule="auto"/>
              <w:rPr>
                <w:rFonts w:ascii="Times New Roman" w:eastAsia="Times New Roman" w:hAnsi="Times New Roman" w:cs="Times New Roman"/>
                <w:color w:val="000000"/>
                <w:sz w:val="24"/>
                <w:szCs w:val="24"/>
                <w:lang w:eastAsia="bg-BG"/>
              </w:rPr>
            </w:pPr>
            <w:r w:rsidRPr="00B256B3">
              <w:rPr>
                <w:rFonts w:ascii="Times New Roman" w:eastAsia="Times New Roman" w:hAnsi="Times New Roman" w:cs="Times New Roman"/>
                <w:color w:val="000000"/>
                <w:sz w:val="24"/>
                <w:szCs w:val="24"/>
                <w:lang w:eastAsia="bg-BG"/>
              </w:rPr>
              <w:t>  Дължина на кабела : 3 м или 5 м</w:t>
            </w:r>
          </w:p>
          <w:p w14:paraId="10B32125" w14:textId="77777777" w:rsidR="000551D5" w:rsidRPr="00B256B3" w:rsidRDefault="000551D5" w:rsidP="000551D5">
            <w:pPr>
              <w:spacing w:after="0" w:line="240" w:lineRule="auto"/>
              <w:rPr>
                <w:rFonts w:ascii="Times New Roman" w:eastAsia="Times New Roman" w:hAnsi="Times New Roman" w:cs="Times New Roman"/>
                <w:color w:val="000000"/>
                <w:sz w:val="24"/>
                <w:szCs w:val="24"/>
                <w:lang w:eastAsia="bg-BG"/>
              </w:rPr>
            </w:pPr>
            <w:r w:rsidRPr="00B256B3">
              <w:rPr>
                <w:rFonts w:ascii="Times New Roman" w:eastAsia="Times New Roman" w:hAnsi="Times New Roman" w:cs="Times New Roman"/>
                <w:color w:val="000000"/>
                <w:sz w:val="24"/>
                <w:szCs w:val="24"/>
                <w:lang w:eastAsia="bg-BG"/>
              </w:rPr>
              <w:t>  Лесен и бърз монтаж</w:t>
            </w:r>
          </w:p>
        </w:tc>
      </w:tr>
      <w:tr w:rsidR="000551D5" w:rsidRPr="00B256B3" w14:paraId="2559D443" w14:textId="77777777" w:rsidTr="009A14E9">
        <w:trPr>
          <w:trHeight w:val="71"/>
          <w:tblCellSpacing w:w="0" w:type="dxa"/>
        </w:trPr>
        <w:tc>
          <w:tcPr>
            <w:tcW w:w="1976" w:type="pct"/>
            <w:tcBorders>
              <w:top w:val="outset" w:sz="6" w:space="0" w:color="000000"/>
              <w:left w:val="outset" w:sz="6" w:space="0" w:color="000000"/>
              <w:bottom w:val="outset" w:sz="6" w:space="0" w:color="000000"/>
              <w:right w:val="outset" w:sz="6" w:space="0" w:color="000000"/>
            </w:tcBorders>
            <w:shd w:val="clear" w:color="auto" w:fill="E3EDF4"/>
            <w:tcMar>
              <w:top w:w="75" w:type="dxa"/>
              <w:left w:w="150" w:type="dxa"/>
              <w:bottom w:w="75" w:type="dxa"/>
              <w:right w:w="75" w:type="dxa"/>
            </w:tcMar>
            <w:vAlign w:val="center"/>
            <w:hideMark/>
          </w:tcPr>
          <w:p w14:paraId="214E54D0" w14:textId="77777777" w:rsidR="000551D5" w:rsidRPr="00B256B3" w:rsidRDefault="000551D5" w:rsidP="000551D5">
            <w:pPr>
              <w:spacing w:after="0" w:line="240" w:lineRule="auto"/>
              <w:rPr>
                <w:rFonts w:ascii="Times New Roman" w:eastAsia="Times New Roman" w:hAnsi="Times New Roman" w:cs="Times New Roman"/>
                <w:color w:val="000000"/>
                <w:sz w:val="24"/>
                <w:szCs w:val="24"/>
                <w:lang w:eastAsia="bg-BG"/>
              </w:rPr>
            </w:pPr>
            <w:r w:rsidRPr="00B256B3">
              <w:rPr>
                <w:rFonts w:ascii="Times New Roman" w:eastAsia="Times New Roman" w:hAnsi="Times New Roman" w:cs="Times New Roman"/>
                <w:color w:val="000000"/>
                <w:sz w:val="24"/>
                <w:szCs w:val="24"/>
                <w:lang w:eastAsia="bg-BG"/>
              </w:rPr>
              <w:t>Тегло:</w:t>
            </w:r>
          </w:p>
        </w:tc>
        <w:tc>
          <w:tcPr>
            <w:tcW w:w="3024" w:type="pct"/>
            <w:tcBorders>
              <w:top w:val="outset" w:sz="6" w:space="0" w:color="000000"/>
              <w:left w:val="outset" w:sz="6" w:space="0" w:color="000000"/>
              <w:bottom w:val="outset" w:sz="6" w:space="0" w:color="000000"/>
              <w:right w:val="outset" w:sz="6" w:space="0" w:color="000000"/>
            </w:tcBorders>
            <w:shd w:val="clear" w:color="auto" w:fill="E3EDF4"/>
            <w:tcMar>
              <w:top w:w="75" w:type="dxa"/>
              <w:left w:w="150" w:type="dxa"/>
              <w:bottom w:w="75" w:type="dxa"/>
              <w:right w:w="75" w:type="dxa"/>
            </w:tcMar>
            <w:vAlign w:val="center"/>
            <w:hideMark/>
          </w:tcPr>
          <w:p w14:paraId="55186EA7" w14:textId="77777777" w:rsidR="000551D5" w:rsidRPr="00B256B3" w:rsidRDefault="000551D5" w:rsidP="000551D5">
            <w:pPr>
              <w:spacing w:after="0" w:line="240" w:lineRule="auto"/>
              <w:rPr>
                <w:rFonts w:ascii="Times New Roman" w:eastAsia="Times New Roman" w:hAnsi="Times New Roman" w:cs="Times New Roman"/>
                <w:color w:val="000000"/>
                <w:sz w:val="24"/>
                <w:szCs w:val="24"/>
                <w:lang w:eastAsia="bg-BG"/>
              </w:rPr>
            </w:pPr>
            <w:r w:rsidRPr="00B256B3">
              <w:rPr>
                <w:rFonts w:ascii="Times New Roman" w:eastAsia="Times New Roman" w:hAnsi="Times New Roman" w:cs="Times New Roman"/>
                <w:color w:val="000000"/>
                <w:sz w:val="24"/>
                <w:szCs w:val="24"/>
                <w:lang w:eastAsia="bg-BG"/>
              </w:rPr>
              <w:t>0.43 kg</w:t>
            </w:r>
          </w:p>
        </w:tc>
      </w:tr>
      <w:tr w:rsidR="000551D5" w:rsidRPr="00B256B3" w14:paraId="42B8960F" w14:textId="77777777" w:rsidTr="009A14E9">
        <w:trPr>
          <w:trHeight w:val="71"/>
          <w:tblCellSpacing w:w="0" w:type="dxa"/>
        </w:trPr>
        <w:tc>
          <w:tcPr>
            <w:tcW w:w="1976" w:type="pct"/>
            <w:tcBorders>
              <w:top w:val="outset" w:sz="6" w:space="0" w:color="000000"/>
              <w:left w:val="outset" w:sz="6" w:space="0" w:color="000000"/>
              <w:bottom w:val="outset" w:sz="6" w:space="0" w:color="000000"/>
              <w:right w:val="outset" w:sz="6" w:space="0" w:color="000000"/>
            </w:tcBorders>
            <w:shd w:val="clear" w:color="auto" w:fill="D2E5F2"/>
            <w:tcMar>
              <w:top w:w="75" w:type="dxa"/>
              <w:left w:w="150" w:type="dxa"/>
              <w:bottom w:w="75" w:type="dxa"/>
              <w:right w:w="75" w:type="dxa"/>
            </w:tcMar>
            <w:vAlign w:val="center"/>
            <w:hideMark/>
          </w:tcPr>
          <w:p w14:paraId="0230CEC8" w14:textId="77777777" w:rsidR="000551D5" w:rsidRPr="00B256B3" w:rsidRDefault="000551D5" w:rsidP="000551D5">
            <w:pPr>
              <w:spacing w:after="0" w:line="240" w:lineRule="auto"/>
              <w:rPr>
                <w:rFonts w:ascii="Times New Roman" w:eastAsia="Times New Roman" w:hAnsi="Times New Roman" w:cs="Times New Roman"/>
                <w:color w:val="000000"/>
                <w:sz w:val="24"/>
                <w:szCs w:val="24"/>
                <w:lang w:eastAsia="bg-BG"/>
              </w:rPr>
            </w:pPr>
            <w:r w:rsidRPr="00B256B3">
              <w:rPr>
                <w:rFonts w:ascii="Times New Roman" w:eastAsia="Times New Roman" w:hAnsi="Times New Roman" w:cs="Times New Roman"/>
                <w:color w:val="000000"/>
                <w:sz w:val="24"/>
                <w:szCs w:val="24"/>
                <w:lang w:eastAsia="bg-BG"/>
              </w:rPr>
              <w:t>Размери:</w:t>
            </w:r>
          </w:p>
        </w:tc>
        <w:tc>
          <w:tcPr>
            <w:tcW w:w="3024" w:type="pct"/>
            <w:tcBorders>
              <w:top w:val="outset" w:sz="6" w:space="0" w:color="000000"/>
              <w:left w:val="outset" w:sz="6" w:space="0" w:color="000000"/>
              <w:bottom w:val="outset" w:sz="6" w:space="0" w:color="000000"/>
              <w:right w:val="outset" w:sz="6" w:space="0" w:color="000000"/>
            </w:tcBorders>
            <w:shd w:val="clear" w:color="auto" w:fill="D2E5F2"/>
            <w:tcMar>
              <w:top w:w="75" w:type="dxa"/>
              <w:left w:w="150" w:type="dxa"/>
              <w:bottom w:w="75" w:type="dxa"/>
              <w:right w:w="75" w:type="dxa"/>
            </w:tcMar>
            <w:vAlign w:val="center"/>
            <w:hideMark/>
          </w:tcPr>
          <w:p w14:paraId="25798A3A" w14:textId="77777777" w:rsidR="000551D5" w:rsidRPr="00B256B3" w:rsidRDefault="000551D5" w:rsidP="000551D5">
            <w:pPr>
              <w:spacing w:after="0" w:line="240" w:lineRule="auto"/>
              <w:rPr>
                <w:rFonts w:ascii="Times New Roman" w:eastAsia="Times New Roman" w:hAnsi="Times New Roman" w:cs="Times New Roman"/>
                <w:color w:val="000000"/>
                <w:sz w:val="24"/>
                <w:szCs w:val="24"/>
                <w:lang w:eastAsia="bg-BG"/>
              </w:rPr>
            </w:pPr>
            <w:r w:rsidRPr="00B256B3">
              <w:rPr>
                <w:rFonts w:ascii="Times New Roman" w:eastAsia="Times New Roman" w:hAnsi="Times New Roman" w:cs="Times New Roman"/>
                <w:color w:val="000000"/>
                <w:sz w:val="24"/>
                <w:szCs w:val="24"/>
                <w:lang w:eastAsia="bg-BG"/>
              </w:rPr>
              <w:t>Ø 80  x 90 mm</w:t>
            </w:r>
          </w:p>
        </w:tc>
      </w:tr>
    </w:tbl>
    <w:p w14:paraId="01E1DBE5" w14:textId="4621B641" w:rsidR="00504CDC" w:rsidRPr="00B256B3" w:rsidRDefault="00504CDC" w:rsidP="001E74F2">
      <w:pPr>
        <w:spacing w:after="0"/>
        <w:ind w:left="360"/>
        <w:rPr>
          <w:rFonts w:ascii="Times New Roman" w:hAnsi="Times New Roman" w:cs="Times New Roman"/>
          <w:sz w:val="24"/>
          <w:szCs w:val="24"/>
        </w:rPr>
      </w:pPr>
      <w:r w:rsidRPr="00B256B3">
        <w:rPr>
          <w:rFonts w:ascii="Times New Roman" w:hAnsi="Times New Roman" w:cs="Times New Roman"/>
          <w:noProof/>
          <w:sz w:val="24"/>
          <w:szCs w:val="24"/>
          <w:lang w:eastAsia="bg-BG"/>
        </w:rPr>
        <w:drawing>
          <wp:inline distT="0" distB="0" distL="0" distR="0" wp14:anchorId="7B7DBAE3" wp14:editId="67063A33">
            <wp:extent cx="1362075" cy="1696924"/>
            <wp:effectExtent l="0" t="0" r="0" b="0"/>
            <wp:docPr id="15" name="Picture 15" descr="ОМНИ АНТЕНА AT/GPRS/GSM/DCS/3MB - Антени - De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ОМНИ АНТЕНА AT/GPRS/GSM/DCS/3MB - Антени - Delta"/>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88692" cy="1730085"/>
                    </a:xfrm>
                    <a:prstGeom prst="rect">
                      <a:avLst/>
                    </a:prstGeom>
                    <a:noFill/>
                    <a:ln>
                      <a:noFill/>
                    </a:ln>
                  </pic:spPr>
                </pic:pic>
              </a:graphicData>
            </a:graphic>
          </wp:inline>
        </w:drawing>
      </w:r>
    </w:p>
    <w:p w14:paraId="13BEC554" w14:textId="288F3B44" w:rsidR="00504CDC" w:rsidRPr="00B256B3" w:rsidRDefault="00504CDC" w:rsidP="001E74F2">
      <w:pPr>
        <w:spacing w:after="0" w:line="240" w:lineRule="auto"/>
        <w:rPr>
          <w:rFonts w:ascii="Times New Roman" w:eastAsia="Times New Roman" w:hAnsi="Times New Roman" w:cs="Times New Roman"/>
          <w:color w:val="000000"/>
          <w:sz w:val="24"/>
          <w:szCs w:val="24"/>
          <w:lang w:eastAsia="bg-BG"/>
        </w:rPr>
      </w:pPr>
    </w:p>
    <w:p w14:paraId="47CEAD4B" w14:textId="69704974" w:rsidR="00B1594E" w:rsidRPr="00B256B3" w:rsidRDefault="00B1594E" w:rsidP="001E74F2">
      <w:pPr>
        <w:spacing w:after="0" w:line="240" w:lineRule="auto"/>
        <w:rPr>
          <w:rFonts w:ascii="Times New Roman" w:eastAsia="Times New Roman" w:hAnsi="Times New Roman" w:cs="Times New Roman"/>
          <w:color w:val="000000"/>
          <w:sz w:val="24"/>
          <w:szCs w:val="24"/>
          <w:lang w:eastAsia="bg-BG"/>
        </w:rPr>
      </w:pPr>
    </w:p>
    <w:p w14:paraId="5EDAFCAC" w14:textId="3E6196C4" w:rsidR="00B1594E" w:rsidRPr="00B256B3" w:rsidRDefault="00B1594E" w:rsidP="001E74F2">
      <w:pPr>
        <w:pBdr>
          <w:bottom w:val="single" w:sz="6" w:space="1" w:color="auto"/>
        </w:pBdr>
        <w:spacing w:after="0" w:line="240" w:lineRule="auto"/>
        <w:rPr>
          <w:rFonts w:ascii="Times New Roman" w:eastAsia="Times New Roman" w:hAnsi="Times New Roman" w:cs="Times New Roman"/>
          <w:sz w:val="24"/>
          <w:szCs w:val="24"/>
          <w:lang w:eastAsia="bg-BG"/>
        </w:rPr>
      </w:pPr>
      <w:r w:rsidRPr="00B256B3">
        <w:rPr>
          <w:rFonts w:ascii="Times New Roman" w:eastAsia="Times New Roman" w:hAnsi="Times New Roman" w:cs="Times New Roman"/>
          <w:vanish/>
          <w:sz w:val="24"/>
          <w:szCs w:val="24"/>
          <w:lang w:eastAsia="bg-BG"/>
        </w:rPr>
        <w:t>Top of Form</w:t>
      </w:r>
    </w:p>
    <w:p w14:paraId="40E1A476" w14:textId="2B6F12BE" w:rsidR="000551D5" w:rsidRPr="00B256B3" w:rsidRDefault="000551D5" w:rsidP="001E74F2">
      <w:pPr>
        <w:pBdr>
          <w:bottom w:val="single" w:sz="6" w:space="1" w:color="auto"/>
        </w:pBdr>
        <w:spacing w:after="0" w:line="240" w:lineRule="auto"/>
        <w:rPr>
          <w:rFonts w:ascii="Times New Roman" w:eastAsia="Times New Roman" w:hAnsi="Times New Roman" w:cs="Times New Roman"/>
          <w:sz w:val="24"/>
          <w:szCs w:val="24"/>
          <w:lang w:eastAsia="bg-BG"/>
        </w:rPr>
      </w:pPr>
    </w:p>
    <w:p w14:paraId="5F2ECEA0" w14:textId="21B9B488" w:rsidR="000551D5" w:rsidRPr="00B256B3" w:rsidRDefault="000551D5" w:rsidP="001E74F2">
      <w:pPr>
        <w:pBdr>
          <w:bottom w:val="single" w:sz="6" w:space="1" w:color="auto"/>
        </w:pBdr>
        <w:spacing w:after="0" w:line="240" w:lineRule="auto"/>
        <w:rPr>
          <w:rFonts w:ascii="Times New Roman" w:eastAsia="Times New Roman" w:hAnsi="Times New Roman" w:cs="Times New Roman"/>
          <w:sz w:val="24"/>
          <w:szCs w:val="24"/>
          <w:lang w:eastAsia="bg-BG"/>
        </w:rPr>
      </w:pPr>
    </w:p>
    <w:p w14:paraId="6C4F882A" w14:textId="4227AD64" w:rsidR="000551D5" w:rsidRPr="00B256B3" w:rsidRDefault="000551D5" w:rsidP="001E74F2">
      <w:pPr>
        <w:pBdr>
          <w:bottom w:val="single" w:sz="6" w:space="1" w:color="auto"/>
        </w:pBdr>
        <w:spacing w:after="0" w:line="240" w:lineRule="auto"/>
        <w:rPr>
          <w:rFonts w:ascii="Times New Roman" w:eastAsia="Times New Roman" w:hAnsi="Times New Roman" w:cs="Times New Roman"/>
          <w:sz w:val="24"/>
          <w:szCs w:val="24"/>
          <w:lang w:eastAsia="bg-BG"/>
        </w:rPr>
      </w:pPr>
    </w:p>
    <w:p w14:paraId="59024490" w14:textId="77777777" w:rsidR="000551D5" w:rsidRPr="00B256B3" w:rsidRDefault="000551D5" w:rsidP="00CA7C6D">
      <w:pPr>
        <w:pStyle w:val="a3"/>
        <w:numPr>
          <w:ilvl w:val="0"/>
          <w:numId w:val="25"/>
        </w:numPr>
        <w:pBdr>
          <w:bottom w:val="single" w:sz="6" w:space="1" w:color="auto"/>
        </w:pBdr>
        <w:spacing w:after="0" w:line="240" w:lineRule="auto"/>
        <w:rPr>
          <w:rFonts w:ascii="Times New Roman" w:eastAsia="Times New Roman" w:hAnsi="Times New Roman" w:cs="Times New Roman"/>
          <w:vanish/>
          <w:sz w:val="24"/>
          <w:szCs w:val="24"/>
          <w:lang w:eastAsia="bg-BG"/>
        </w:rPr>
      </w:pPr>
    </w:p>
    <w:p w14:paraId="382DCFB2" w14:textId="7ACF1E61" w:rsidR="00997AB2" w:rsidRPr="00B256B3" w:rsidRDefault="00B1594E" w:rsidP="00CA7C6D">
      <w:pPr>
        <w:pStyle w:val="a3"/>
        <w:numPr>
          <w:ilvl w:val="0"/>
          <w:numId w:val="25"/>
        </w:numPr>
        <w:spacing w:after="0"/>
        <w:rPr>
          <w:rFonts w:ascii="Times New Roman" w:hAnsi="Times New Roman" w:cs="Times New Roman"/>
          <w:b/>
          <w:sz w:val="24"/>
          <w:szCs w:val="24"/>
        </w:rPr>
      </w:pPr>
      <w:r w:rsidRPr="00B256B3">
        <w:rPr>
          <w:rFonts w:ascii="Times New Roman" w:eastAsia="Times New Roman" w:hAnsi="Times New Roman" w:cs="Times New Roman"/>
          <w:vanish/>
          <w:sz w:val="24"/>
          <w:szCs w:val="24"/>
          <w:lang w:eastAsia="bg-BG"/>
        </w:rPr>
        <w:t>Bottom of Form</w:t>
      </w:r>
      <w:r w:rsidR="00997AB2" w:rsidRPr="00B256B3">
        <w:rPr>
          <w:rFonts w:ascii="Times New Roman" w:hAnsi="Times New Roman" w:cs="Times New Roman"/>
          <w:b/>
          <w:sz w:val="24"/>
          <w:szCs w:val="24"/>
        </w:rPr>
        <w:t>Технически данни за насочена антена Яги</w:t>
      </w:r>
      <w:r w:rsidR="000551D5" w:rsidRPr="00B256B3">
        <w:rPr>
          <w:rFonts w:ascii="Times New Roman" w:hAnsi="Times New Roman" w:cs="Times New Roman"/>
          <w:b/>
          <w:sz w:val="24"/>
          <w:szCs w:val="24"/>
        </w:rPr>
        <w:t>.</w:t>
      </w:r>
    </w:p>
    <w:p w14:paraId="2AD844AF" w14:textId="6618ED9A" w:rsidR="00997AB2" w:rsidRPr="00B256B3" w:rsidRDefault="00997AB2" w:rsidP="001E74F2">
      <w:pPr>
        <w:spacing w:after="0"/>
        <w:rPr>
          <w:rFonts w:ascii="Times New Roman" w:hAnsi="Times New Roman" w:cs="Times New Roman"/>
          <w:sz w:val="24"/>
          <w:szCs w:val="24"/>
        </w:rPr>
      </w:pPr>
      <w:r w:rsidRPr="00B256B3">
        <w:rPr>
          <w:rFonts w:ascii="Times New Roman" w:eastAsia="Times New Roman" w:hAnsi="Times New Roman" w:cs="Times New Roman"/>
          <w:noProof/>
          <w:sz w:val="24"/>
          <w:szCs w:val="24"/>
          <w:lang w:eastAsia="bg-BG"/>
        </w:rPr>
        <w:drawing>
          <wp:inline distT="0" distB="0" distL="0" distR="0" wp14:anchorId="4F0DE016" wp14:editId="1201610E">
            <wp:extent cx="3079820" cy="1306696"/>
            <wp:effectExtent l="0" t="0" r="6350" b="8255"/>
            <wp:docPr id="12" name="Picture 12" descr="Антена стационарна SY900-9 GSM BAND">
              <a:hlinkClick xmlns:a="http://schemas.openxmlformats.org/drawingml/2006/main" r:id="rId22" tooltip="&quot;Антена стационарна SY900-9 GSM BAND&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Антена стационарна SY900-9 GSM BAND">
                      <a:hlinkClick r:id="rId22" tooltip="&quot;Антена стационарна SY900-9 GSM BAND&quo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157370" cy="1339599"/>
                    </a:xfrm>
                    <a:prstGeom prst="rect">
                      <a:avLst/>
                    </a:prstGeom>
                    <a:noFill/>
                    <a:ln>
                      <a:noFill/>
                    </a:ln>
                  </pic:spPr>
                </pic:pic>
              </a:graphicData>
            </a:graphic>
          </wp:inline>
        </w:drawing>
      </w:r>
    </w:p>
    <w:p w14:paraId="5FC0498A" w14:textId="2993726B" w:rsidR="00997AB2" w:rsidRPr="00B256B3" w:rsidRDefault="00997AB2" w:rsidP="001E74F2">
      <w:pPr>
        <w:shd w:val="clear" w:color="auto" w:fill="FFFFFF"/>
        <w:spacing w:after="0" w:line="270" w:lineRule="atLeast"/>
        <w:rPr>
          <w:rFonts w:ascii="Times New Roman" w:eastAsia="Times New Roman" w:hAnsi="Times New Roman" w:cs="Times New Roman"/>
          <w:sz w:val="24"/>
          <w:szCs w:val="24"/>
          <w:lang w:eastAsia="bg-BG"/>
        </w:rPr>
      </w:pPr>
      <w:r w:rsidRPr="00B256B3">
        <w:rPr>
          <w:rFonts w:ascii="Times New Roman" w:eastAsia="Times New Roman" w:hAnsi="Times New Roman" w:cs="Times New Roman"/>
          <w:sz w:val="24"/>
          <w:szCs w:val="24"/>
          <w:lang w:eastAsia="bg-BG"/>
        </w:rPr>
        <w:t xml:space="preserve">- Тип: 9 елемента антена тип </w:t>
      </w:r>
      <w:r w:rsidR="00B256B3">
        <w:rPr>
          <w:rFonts w:ascii="Times New Roman" w:eastAsia="Times New Roman" w:hAnsi="Times New Roman" w:cs="Times New Roman"/>
          <w:sz w:val="24"/>
          <w:szCs w:val="24"/>
          <w:lang w:eastAsia="bg-BG"/>
        </w:rPr>
        <w:t>Я</w:t>
      </w:r>
      <w:r w:rsidRPr="00B256B3">
        <w:rPr>
          <w:rFonts w:ascii="Times New Roman" w:eastAsia="Times New Roman" w:hAnsi="Times New Roman" w:cs="Times New Roman"/>
          <w:sz w:val="24"/>
          <w:szCs w:val="24"/>
          <w:lang w:eastAsia="bg-BG"/>
        </w:rPr>
        <w:t>ги</w:t>
      </w:r>
      <w:r w:rsidRPr="00B256B3">
        <w:rPr>
          <w:rFonts w:ascii="Times New Roman" w:eastAsia="Times New Roman" w:hAnsi="Times New Roman" w:cs="Times New Roman"/>
          <w:sz w:val="24"/>
          <w:szCs w:val="24"/>
          <w:lang w:eastAsia="bg-BG"/>
        </w:rPr>
        <w:br/>
        <w:t>- Честотен обхват: 800-960 MHz за AMPS, ISM, GSM 900 и TACS системи</w:t>
      </w:r>
      <w:r w:rsidRPr="00B256B3">
        <w:rPr>
          <w:rFonts w:ascii="Times New Roman" w:eastAsia="Times New Roman" w:hAnsi="Times New Roman" w:cs="Times New Roman"/>
          <w:sz w:val="24"/>
          <w:szCs w:val="24"/>
          <w:lang w:eastAsia="bg-BG"/>
        </w:rPr>
        <w:br/>
        <w:t>- Импеданс: 50 ома</w:t>
      </w:r>
      <w:r w:rsidRPr="00B256B3">
        <w:rPr>
          <w:rFonts w:ascii="Times New Roman" w:eastAsia="Times New Roman" w:hAnsi="Times New Roman" w:cs="Times New Roman"/>
          <w:sz w:val="24"/>
          <w:szCs w:val="24"/>
          <w:lang w:eastAsia="bg-BG"/>
        </w:rPr>
        <w:br/>
        <w:t>- Излъчване  (хоризонтална равнина): ширина на -3 dB = 38° на 890 MHz</w:t>
      </w:r>
      <w:r w:rsidRPr="00B256B3">
        <w:rPr>
          <w:rFonts w:ascii="Times New Roman" w:eastAsia="Times New Roman" w:hAnsi="Times New Roman" w:cs="Times New Roman"/>
          <w:sz w:val="24"/>
          <w:szCs w:val="24"/>
          <w:lang w:eastAsia="bg-BG"/>
        </w:rPr>
        <w:br/>
        <w:t>- Излъчване (вертикална равнина): ширина на -3 dB = 34° на 890 MHz</w:t>
      </w:r>
      <w:r w:rsidRPr="00B256B3">
        <w:rPr>
          <w:rFonts w:ascii="Times New Roman" w:eastAsia="Times New Roman" w:hAnsi="Times New Roman" w:cs="Times New Roman"/>
          <w:sz w:val="24"/>
          <w:szCs w:val="24"/>
          <w:lang w:eastAsia="bg-BG"/>
        </w:rPr>
        <w:br/>
        <w:t>- Усилване: 12.0 dBd - 15 dBi</w:t>
      </w:r>
      <w:r w:rsidRPr="00B256B3">
        <w:rPr>
          <w:rFonts w:ascii="Times New Roman" w:eastAsia="Times New Roman" w:hAnsi="Times New Roman" w:cs="Times New Roman"/>
          <w:sz w:val="24"/>
          <w:szCs w:val="24"/>
          <w:lang w:eastAsia="bg-BG"/>
        </w:rPr>
        <w:br/>
        <w:t>- КСВ в лентата: по-малко от 1.4</w:t>
      </w:r>
      <w:r w:rsidRPr="00B256B3">
        <w:rPr>
          <w:rFonts w:ascii="Times New Roman" w:eastAsia="Times New Roman" w:hAnsi="Times New Roman" w:cs="Times New Roman"/>
          <w:sz w:val="24"/>
          <w:szCs w:val="24"/>
          <w:lang w:eastAsia="bg-BG"/>
        </w:rPr>
        <w:br/>
        <w:t>- Макс. мощност (CW) при 30°c: 10 Watts</w:t>
      </w:r>
      <w:r w:rsidRPr="00B256B3">
        <w:rPr>
          <w:rFonts w:ascii="Times New Roman" w:eastAsia="Times New Roman" w:hAnsi="Times New Roman" w:cs="Times New Roman"/>
          <w:sz w:val="24"/>
          <w:szCs w:val="24"/>
          <w:lang w:eastAsia="bg-BG"/>
        </w:rPr>
        <w:br/>
        <w:t>- Заземяване: Всички метални части са свързани към маса, вътрешния проводник е на "късо" по постоянен ток</w:t>
      </w:r>
      <w:r w:rsidRPr="00B256B3">
        <w:rPr>
          <w:rFonts w:ascii="Times New Roman" w:eastAsia="Times New Roman" w:hAnsi="Times New Roman" w:cs="Times New Roman"/>
          <w:sz w:val="24"/>
          <w:szCs w:val="24"/>
          <w:lang w:eastAsia="bg-BG"/>
        </w:rPr>
        <w:br/>
        <w:t>- Конектор: TYPE-N female</w:t>
      </w:r>
    </w:p>
    <w:p w14:paraId="518E951F" w14:textId="0F3EDC03" w:rsidR="00997AB2" w:rsidRPr="00B256B3" w:rsidRDefault="00997AB2" w:rsidP="001E74F2">
      <w:pPr>
        <w:shd w:val="clear" w:color="auto" w:fill="FFFFFF"/>
        <w:spacing w:after="0" w:line="270" w:lineRule="atLeast"/>
        <w:rPr>
          <w:rFonts w:ascii="Times New Roman" w:eastAsia="Times New Roman" w:hAnsi="Times New Roman" w:cs="Times New Roman"/>
          <w:sz w:val="24"/>
          <w:szCs w:val="24"/>
          <w:lang w:eastAsia="bg-BG"/>
        </w:rPr>
      </w:pPr>
      <w:r w:rsidRPr="00B256B3">
        <w:rPr>
          <w:rFonts w:ascii="Times New Roman" w:eastAsia="Times New Roman" w:hAnsi="Times New Roman" w:cs="Times New Roman"/>
          <w:sz w:val="24"/>
          <w:szCs w:val="24"/>
          <w:lang w:eastAsia="bg-BG"/>
        </w:rPr>
        <w:t>- Размери 190 x 850 x 60 mm</w:t>
      </w:r>
    </w:p>
    <w:p w14:paraId="417A42E0" w14:textId="1A4342B6" w:rsidR="00504CDC" w:rsidRPr="00B256B3" w:rsidRDefault="00504CDC" w:rsidP="00CA7C6D">
      <w:pPr>
        <w:pStyle w:val="a3"/>
        <w:numPr>
          <w:ilvl w:val="0"/>
          <w:numId w:val="25"/>
        </w:numPr>
        <w:spacing w:after="0"/>
        <w:rPr>
          <w:rFonts w:ascii="Times New Roman" w:hAnsi="Times New Roman" w:cs="Times New Roman"/>
          <w:sz w:val="24"/>
          <w:szCs w:val="24"/>
        </w:rPr>
      </w:pPr>
      <w:r w:rsidRPr="00B256B3">
        <w:rPr>
          <w:rFonts w:ascii="Times New Roman" w:eastAsia="Times New Roman" w:hAnsi="Times New Roman" w:cs="Times New Roman"/>
          <w:b/>
          <w:bCs/>
          <w:sz w:val="24"/>
          <w:szCs w:val="24"/>
          <w:lang w:eastAsia="bg-BG"/>
        </w:rPr>
        <w:lastRenderedPageBreak/>
        <w:t>Преходи за свързване на антените: SMA-W/FME-W</w:t>
      </w:r>
      <w:r w:rsidR="000551D5" w:rsidRPr="00B256B3">
        <w:rPr>
          <w:rFonts w:ascii="Times New Roman" w:eastAsia="Times New Roman" w:hAnsi="Times New Roman" w:cs="Times New Roman"/>
          <w:b/>
          <w:bCs/>
          <w:color w:val="000000"/>
          <w:sz w:val="24"/>
          <w:szCs w:val="24"/>
          <w:lang w:eastAsia="bg-BG"/>
        </w:rPr>
        <w:t>.</w:t>
      </w:r>
      <w:r w:rsidRPr="00B256B3">
        <w:rPr>
          <w:rFonts w:ascii="Times New Roman" w:eastAsia="Times New Roman" w:hAnsi="Times New Roman" w:cs="Times New Roman"/>
          <w:b/>
          <w:bCs/>
          <w:color w:val="000000"/>
          <w:sz w:val="24"/>
          <w:szCs w:val="24"/>
          <w:u w:val="single"/>
          <w:lang w:eastAsia="bg-BG"/>
        </w:rPr>
        <w:br/>
      </w:r>
      <w:r w:rsidRPr="00B256B3">
        <w:rPr>
          <w:b/>
          <w:noProof/>
          <w:color w:val="000000"/>
          <w:lang w:eastAsia="bg-BG"/>
        </w:rPr>
        <w:drawing>
          <wp:inline distT="0" distB="0" distL="0" distR="0" wp14:anchorId="48B9BE95" wp14:editId="18D13E50">
            <wp:extent cx="762000" cy="571500"/>
            <wp:effectExtent l="0" t="0" r="0" b="0"/>
            <wp:docPr id="14" name="Picture 14" descr="SMA-W/FME-W">
              <a:hlinkClick xmlns:a="http://schemas.openxmlformats.org/drawingml/2006/main" r:id="rId24" tooltip="&quot;SMA-W/FME-W&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A-W/FME-W">
                      <a:hlinkClick r:id="rId24" tooltip="&quot;SMA-W/FME-W&quot;"/>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p w14:paraId="27E9B196" w14:textId="77777777" w:rsidR="00AA7744" w:rsidRPr="00B256B3" w:rsidRDefault="00AA7744" w:rsidP="000551D5">
      <w:pPr>
        <w:pStyle w:val="a3"/>
        <w:numPr>
          <w:ilvl w:val="0"/>
          <w:numId w:val="15"/>
        </w:numPr>
        <w:spacing w:after="0"/>
        <w:rPr>
          <w:rFonts w:ascii="Times New Roman" w:hAnsi="Times New Roman" w:cs="Times New Roman"/>
          <w:b/>
          <w:sz w:val="24"/>
          <w:szCs w:val="24"/>
        </w:rPr>
      </w:pPr>
      <w:r w:rsidRPr="00B256B3">
        <w:rPr>
          <w:rFonts w:ascii="Times New Roman" w:hAnsi="Times New Roman" w:cs="Times New Roman"/>
          <w:b/>
          <w:sz w:val="24"/>
          <w:szCs w:val="24"/>
        </w:rPr>
        <w:t>Захранване на LoRa модулите от соларен панел.</w:t>
      </w:r>
    </w:p>
    <w:p w14:paraId="4B4E8229" w14:textId="6EFB0AF3" w:rsidR="00AA7744" w:rsidRPr="00B256B3" w:rsidRDefault="00AA7744" w:rsidP="001E74F2">
      <w:pPr>
        <w:spacing w:after="0"/>
        <w:rPr>
          <w:rFonts w:ascii="Times New Roman" w:hAnsi="Times New Roman" w:cs="Times New Roman"/>
          <w:sz w:val="24"/>
          <w:szCs w:val="24"/>
        </w:rPr>
      </w:pPr>
      <w:r w:rsidRPr="00B256B3">
        <w:rPr>
          <w:rFonts w:ascii="Times New Roman" w:hAnsi="Times New Roman" w:cs="Times New Roman"/>
          <w:noProof/>
          <w:sz w:val="24"/>
          <w:szCs w:val="24"/>
          <w:lang w:eastAsia="bg-BG"/>
        </w:rPr>
        <w:drawing>
          <wp:inline distT="0" distB="0" distL="0" distR="0" wp14:anchorId="1DE4415A" wp14:editId="76FB1609">
            <wp:extent cx="3842786" cy="2215662"/>
            <wp:effectExtent l="0" t="0" r="5715" b="0"/>
            <wp:docPr id="2" name="Picture 2" descr="Libelium-Thingpark Development LoRaWAN K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ibelium-Thingpark Development LoRaWAN Ki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886430" cy="2240826"/>
                    </a:xfrm>
                    <a:prstGeom prst="rect">
                      <a:avLst/>
                    </a:prstGeom>
                    <a:noFill/>
                    <a:ln>
                      <a:noFill/>
                    </a:ln>
                  </pic:spPr>
                </pic:pic>
              </a:graphicData>
            </a:graphic>
          </wp:inline>
        </w:drawing>
      </w:r>
    </w:p>
    <w:p w14:paraId="420C33D7" w14:textId="27546BFC" w:rsidR="005215DB" w:rsidRPr="00B256B3" w:rsidRDefault="005215DB" w:rsidP="005215DB">
      <w:pPr>
        <w:pStyle w:val="a3"/>
        <w:numPr>
          <w:ilvl w:val="0"/>
          <w:numId w:val="23"/>
        </w:numPr>
        <w:spacing w:after="0"/>
        <w:rPr>
          <w:rFonts w:ascii="Times New Roman" w:hAnsi="Times New Roman" w:cs="Times New Roman"/>
          <w:b/>
          <w:sz w:val="24"/>
          <w:szCs w:val="24"/>
          <w:u w:val="single"/>
        </w:rPr>
      </w:pPr>
      <w:r w:rsidRPr="00B256B3">
        <w:rPr>
          <w:rFonts w:ascii="Times New Roman" w:hAnsi="Times New Roman" w:cs="Times New Roman"/>
          <w:b/>
          <w:sz w:val="24"/>
          <w:szCs w:val="24"/>
          <w:u w:val="single"/>
        </w:rPr>
        <w:t>Задание за управление на ПС спрямо горно/долно ниво в резервоар.</w:t>
      </w:r>
    </w:p>
    <w:p w14:paraId="692D9EDD" w14:textId="299E7B35" w:rsidR="005215DB" w:rsidRPr="00B256B3" w:rsidRDefault="00083E27" w:rsidP="005215DB">
      <w:pPr>
        <w:spacing w:after="0"/>
        <w:rPr>
          <w:rFonts w:ascii="Times New Roman" w:hAnsi="Times New Roman" w:cs="Times New Roman"/>
          <w:sz w:val="24"/>
          <w:szCs w:val="24"/>
        </w:rPr>
      </w:pPr>
      <w:r w:rsidRPr="00B256B3">
        <w:rPr>
          <w:rFonts w:ascii="Times New Roman" w:hAnsi="Times New Roman" w:cs="Times New Roman"/>
          <w:sz w:val="24"/>
          <w:szCs w:val="24"/>
        </w:rPr>
        <w:t>Изгражда</w:t>
      </w:r>
      <w:r w:rsidR="005215DB" w:rsidRPr="00B256B3">
        <w:rPr>
          <w:rFonts w:ascii="Times New Roman" w:hAnsi="Times New Roman" w:cs="Times New Roman"/>
          <w:sz w:val="24"/>
          <w:szCs w:val="24"/>
        </w:rPr>
        <w:t xml:space="preserve">не на автономно радио управление LoRa с честота 868 MHz– радио технология с голям обхват и малка консумация на ел. енергия. </w:t>
      </w:r>
    </w:p>
    <w:p w14:paraId="1634635F" w14:textId="77777777" w:rsidR="005215DB" w:rsidRPr="00B256B3" w:rsidRDefault="005215DB" w:rsidP="005215DB">
      <w:pPr>
        <w:spacing w:after="0"/>
        <w:rPr>
          <w:rFonts w:ascii="Times New Roman" w:hAnsi="Times New Roman" w:cs="Times New Roman"/>
          <w:sz w:val="24"/>
          <w:szCs w:val="24"/>
        </w:rPr>
      </w:pPr>
      <w:r w:rsidRPr="00B256B3">
        <w:rPr>
          <w:rFonts w:ascii="Times New Roman" w:hAnsi="Times New Roman" w:cs="Times New Roman"/>
          <w:sz w:val="24"/>
          <w:szCs w:val="24"/>
        </w:rPr>
        <w:t>Управлението да се използва за включване/изключване на ПА спрямо горно/долно ниво в НР/ЧР с цел подобряване надеждността на автоматиката.</w:t>
      </w:r>
    </w:p>
    <w:p w14:paraId="72D4FA3E" w14:textId="77777777" w:rsidR="005215DB" w:rsidRPr="00B256B3" w:rsidRDefault="005215DB" w:rsidP="005215DB">
      <w:pPr>
        <w:pStyle w:val="a3"/>
        <w:numPr>
          <w:ilvl w:val="0"/>
          <w:numId w:val="18"/>
        </w:numPr>
        <w:spacing w:after="0"/>
        <w:rPr>
          <w:rFonts w:ascii="Times New Roman" w:hAnsi="Times New Roman" w:cs="Times New Roman"/>
          <w:b/>
          <w:sz w:val="24"/>
          <w:szCs w:val="24"/>
        </w:rPr>
      </w:pPr>
      <w:r w:rsidRPr="00B256B3">
        <w:rPr>
          <w:rFonts w:ascii="Times New Roman" w:hAnsi="Times New Roman" w:cs="Times New Roman"/>
          <w:b/>
          <w:sz w:val="24"/>
          <w:szCs w:val="24"/>
        </w:rPr>
        <w:t>Сегашна ситуация.</w:t>
      </w:r>
    </w:p>
    <w:p w14:paraId="29FA007F" w14:textId="751CE5AD" w:rsidR="005215DB" w:rsidRPr="00B256B3" w:rsidRDefault="005215DB" w:rsidP="005215DB">
      <w:pPr>
        <w:spacing w:after="0"/>
        <w:rPr>
          <w:rFonts w:ascii="Times New Roman" w:hAnsi="Times New Roman" w:cs="Times New Roman"/>
          <w:sz w:val="24"/>
          <w:szCs w:val="24"/>
        </w:rPr>
      </w:pPr>
      <w:r w:rsidRPr="00B256B3">
        <w:rPr>
          <w:rFonts w:ascii="Times New Roman" w:hAnsi="Times New Roman" w:cs="Times New Roman"/>
          <w:sz w:val="24"/>
          <w:szCs w:val="24"/>
        </w:rPr>
        <w:t>ПА се управляват дистанционно с различни технически средства – по кабел,</w:t>
      </w:r>
      <w:r w:rsidR="00DD03B4" w:rsidRPr="00B256B3">
        <w:rPr>
          <w:rFonts w:ascii="Times New Roman" w:hAnsi="Times New Roman" w:cs="Times New Roman"/>
          <w:sz w:val="24"/>
          <w:szCs w:val="24"/>
        </w:rPr>
        <w:t xml:space="preserve"> </w:t>
      </w:r>
      <w:r w:rsidRPr="00B256B3">
        <w:rPr>
          <w:rFonts w:ascii="Times New Roman" w:hAnsi="Times New Roman" w:cs="Times New Roman"/>
          <w:sz w:val="24"/>
          <w:szCs w:val="24"/>
        </w:rPr>
        <w:t>радиотелефони с терминални станции, с GSM модули, по налягане и по време.</w:t>
      </w:r>
    </w:p>
    <w:p w14:paraId="76F1CA98" w14:textId="77777777" w:rsidR="005215DB" w:rsidRPr="00B256B3" w:rsidRDefault="005215DB" w:rsidP="005215DB">
      <w:pPr>
        <w:spacing w:after="0"/>
        <w:rPr>
          <w:rFonts w:ascii="Times New Roman" w:hAnsi="Times New Roman" w:cs="Times New Roman"/>
          <w:sz w:val="24"/>
          <w:szCs w:val="24"/>
        </w:rPr>
      </w:pPr>
      <w:r w:rsidRPr="00B256B3">
        <w:rPr>
          <w:rFonts w:ascii="Times New Roman" w:hAnsi="Times New Roman" w:cs="Times New Roman"/>
          <w:sz w:val="24"/>
          <w:szCs w:val="24"/>
        </w:rPr>
        <w:t xml:space="preserve">На много обекти за управлението се използва само едно техническо средство. </w:t>
      </w:r>
    </w:p>
    <w:p w14:paraId="34F62DD8" w14:textId="77777777" w:rsidR="005215DB" w:rsidRPr="00B256B3" w:rsidRDefault="005215DB" w:rsidP="005215DB">
      <w:pPr>
        <w:spacing w:after="0"/>
        <w:rPr>
          <w:rFonts w:ascii="Times New Roman" w:hAnsi="Times New Roman" w:cs="Times New Roman"/>
          <w:sz w:val="24"/>
          <w:szCs w:val="24"/>
        </w:rPr>
      </w:pPr>
      <w:r w:rsidRPr="00B256B3">
        <w:rPr>
          <w:rFonts w:ascii="Times New Roman" w:hAnsi="Times New Roman" w:cs="Times New Roman"/>
          <w:sz w:val="24"/>
          <w:szCs w:val="24"/>
        </w:rPr>
        <w:t>При отказ на елемент от системата – например загуба на обхват или авария на модул се налага спешна намеса на авариен екип /понякога извън работно време или при лоши климатични условия/, защото НР прелива или населеното място остава без вода.</w:t>
      </w:r>
    </w:p>
    <w:p w14:paraId="63497E6D" w14:textId="77777777" w:rsidR="005215DB" w:rsidRPr="00B256B3" w:rsidRDefault="005215DB" w:rsidP="005215DB">
      <w:pPr>
        <w:pStyle w:val="a3"/>
        <w:numPr>
          <w:ilvl w:val="0"/>
          <w:numId w:val="18"/>
        </w:numPr>
        <w:spacing w:after="0"/>
        <w:rPr>
          <w:rFonts w:ascii="Times New Roman" w:hAnsi="Times New Roman" w:cs="Times New Roman"/>
          <w:b/>
          <w:sz w:val="24"/>
          <w:szCs w:val="24"/>
        </w:rPr>
      </w:pPr>
      <w:r w:rsidRPr="00B256B3">
        <w:rPr>
          <w:rFonts w:ascii="Times New Roman" w:hAnsi="Times New Roman" w:cs="Times New Roman"/>
          <w:b/>
          <w:sz w:val="24"/>
          <w:szCs w:val="24"/>
        </w:rPr>
        <w:t>Какво е подобрението?</w:t>
      </w:r>
    </w:p>
    <w:p w14:paraId="1583F5F7" w14:textId="77777777" w:rsidR="005215DB" w:rsidRPr="00B256B3" w:rsidRDefault="005215DB" w:rsidP="005215DB">
      <w:pPr>
        <w:spacing w:after="0"/>
        <w:rPr>
          <w:rFonts w:ascii="Times New Roman" w:hAnsi="Times New Roman" w:cs="Times New Roman"/>
          <w:sz w:val="24"/>
          <w:szCs w:val="24"/>
        </w:rPr>
      </w:pPr>
      <w:r w:rsidRPr="00B256B3">
        <w:rPr>
          <w:rFonts w:ascii="Times New Roman" w:hAnsi="Times New Roman" w:cs="Times New Roman"/>
          <w:sz w:val="24"/>
          <w:szCs w:val="24"/>
        </w:rPr>
        <w:t>Монтира се допълнително радио управление на ПА спрямо резервоар, което да дублира съществуващото управление.</w:t>
      </w:r>
    </w:p>
    <w:p w14:paraId="027FBA75" w14:textId="054729A7" w:rsidR="005215DB" w:rsidRPr="00B256B3" w:rsidRDefault="005215DB" w:rsidP="005215DB">
      <w:pPr>
        <w:pStyle w:val="a3"/>
        <w:numPr>
          <w:ilvl w:val="0"/>
          <w:numId w:val="18"/>
        </w:numPr>
        <w:spacing w:after="0"/>
        <w:rPr>
          <w:rFonts w:ascii="Times New Roman" w:hAnsi="Times New Roman" w:cs="Times New Roman"/>
          <w:b/>
          <w:sz w:val="24"/>
          <w:szCs w:val="24"/>
        </w:rPr>
      </w:pPr>
      <w:r w:rsidRPr="00B256B3">
        <w:rPr>
          <w:rFonts w:ascii="Times New Roman" w:hAnsi="Times New Roman" w:cs="Times New Roman"/>
          <w:b/>
          <w:sz w:val="24"/>
          <w:szCs w:val="24"/>
        </w:rPr>
        <w:t>Технически изисквания към управлението на ПА спрямо НР</w:t>
      </w:r>
      <w:r w:rsidR="006A02DD" w:rsidRPr="00B256B3">
        <w:rPr>
          <w:rFonts w:ascii="Times New Roman" w:hAnsi="Times New Roman" w:cs="Times New Roman"/>
          <w:b/>
          <w:sz w:val="24"/>
          <w:szCs w:val="24"/>
        </w:rPr>
        <w:t>.</w:t>
      </w:r>
    </w:p>
    <w:p w14:paraId="2B195DF6" w14:textId="77777777" w:rsidR="00DD03B4" w:rsidRPr="00B256B3" w:rsidRDefault="005215DB" w:rsidP="005215DB">
      <w:pPr>
        <w:pStyle w:val="a3"/>
        <w:numPr>
          <w:ilvl w:val="0"/>
          <w:numId w:val="19"/>
        </w:numPr>
        <w:spacing w:after="0"/>
        <w:rPr>
          <w:rFonts w:ascii="Times New Roman" w:hAnsi="Times New Roman" w:cs="Times New Roman"/>
          <w:sz w:val="24"/>
          <w:szCs w:val="24"/>
        </w:rPr>
      </w:pPr>
      <w:r w:rsidRPr="00B256B3">
        <w:rPr>
          <w:rFonts w:ascii="Times New Roman" w:hAnsi="Times New Roman" w:cs="Times New Roman"/>
          <w:sz w:val="24"/>
          <w:szCs w:val="24"/>
        </w:rPr>
        <w:t>Да се изпълни с 2 бр. модула TX – предавател, монтиран на НР и</w:t>
      </w:r>
      <w:r w:rsidR="00DD03B4" w:rsidRPr="00B256B3">
        <w:rPr>
          <w:rFonts w:ascii="Times New Roman" w:hAnsi="Times New Roman" w:cs="Times New Roman"/>
          <w:sz w:val="24"/>
          <w:szCs w:val="24"/>
        </w:rPr>
        <w:t xml:space="preserve"> </w:t>
      </w:r>
      <w:r w:rsidRPr="00B256B3">
        <w:rPr>
          <w:rFonts w:ascii="Times New Roman" w:hAnsi="Times New Roman" w:cs="Times New Roman"/>
          <w:sz w:val="24"/>
          <w:szCs w:val="24"/>
        </w:rPr>
        <w:t xml:space="preserve">RX – приемник, </w:t>
      </w:r>
    </w:p>
    <w:p w14:paraId="7BE6B835" w14:textId="7DB1DA87" w:rsidR="005215DB" w:rsidRPr="00B256B3" w:rsidRDefault="005215DB" w:rsidP="00DD03B4">
      <w:pPr>
        <w:spacing w:after="0"/>
        <w:rPr>
          <w:rFonts w:ascii="Times New Roman" w:hAnsi="Times New Roman" w:cs="Times New Roman"/>
          <w:sz w:val="24"/>
          <w:szCs w:val="24"/>
        </w:rPr>
      </w:pPr>
      <w:r w:rsidRPr="00B256B3">
        <w:rPr>
          <w:rFonts w:ascii="Times New Roman" w:hAnsi="Times New Roman" w:cs="Times New Roman"/>
          <w:sz w:val="24"/>
          <w:szCs w:val="24"/>
        </w:rPr>
        <w:t>монтиран в ПС.</w:t>
      </w:r>
    </w:p>
    <w:p w14:paraId="5D35B9B8" w14:textId="77777777" w:rsidR="005215DB" w:rsidRPr="00B256B3" w:rsidRDefault="005215DB" w:rsidP="005215DB">
      <w:pPr>
        <w:pStyle w:val="a3"/>
        <w:numPr>
          <w:ilvl w:val="0"/>
          <w:numId w:val="19"/>
        </w:numPr>
        <w:spacing w:after="0"/>
        <w:rPr>
          <w:rFonts w:ascii="Times New Roman" w:hAnsi="Times New Roman" w:cs="Times New Roman"/>
          <w:sz w:val="24"/>
          <w:szCs w:val="24"/>
        </w:rPr>
      </w:pPr>
      <w:r w:rsidRPr="00B256B3">
        <w:rPr>
          <w:rFonts w:ascii="Times New Roman" w:hAnsi="Times New Roman" w:cs="Times New Roman"/>
          <w:sz w:val="24"/>
          <w:szCs w:val="24"/>
        </w:rPr>
        <w:t>Модулите да са надеждни.</w:t>
      </w:r>
    </w:p>
    <w:p w14:paraId="7122BA68" w14:textId="77777777" w:rsidR="005215DB" w:rsidRPr="00B256B3" w:rsidRDefault="005215DB" w:rsidP="005215DB">
      <w:pPr>
        <w:pStyle w:val="a3"/>
        <w:numPr>
          <w:ilvl w:val="0"/>
          <w:numId w:val="19"/>
        </w:numPr>
        <w:spacing w:after="0"/>
        <w:rPr>
          <w:rFonts w:ascii="Times New Roman" w:hAnsi="Times New Roman" w:cs="Times New Roman"/>
          <w:sz w:val="24"/>
          <w:szCs w:val="24"/>
        </w:rPr>
      </w:pPr>
      <w:r w:rsidRPr="00B256B3">
        <w:rPr>
          <w:rFonts w:ascii="Times New Roman" w:hAnsi="Times New Roman" w:cs="Times New Roman"/>
          <w:sz w:val="24"/>
          <w:szCs w:val="24"/>
        </w:rPr>
        <w:t xml:space="preserve">Периодично модул TX да предава състоянието си на модул RX с цел да не се </w:t>
      </w:r>
    </w:p>
    <w:p w14:paraId="5C561D91" w14:textId="77777777" w:rsidR="005215DB" w:rsidRPr="00B256B3" w:rsidRDefault="005215DB" w:rsidP="005215DB">
      <w:pPr>
        <w:spacing w:after="0"/>
        <w:rPr>
          <w:rFonts w:ascii="Times New Roman" w:hAnsi="Times New Roman" w:cs="Times New Roman"/>
          <w:sz w:val="24"/>
          <w:szCs w:val="24"/>
        </w:rPr>
      </w:pPr>
      <w:r w:rsidRPr="00B256B3">
        <w:rPr>
          <w:rFonts w:ascii="Times New Roman" w:hAnsi="Times New Roman" w:cs="Times New Roman"/>
          <w:sz w:val="24"/>
          <w:szCs w:val="24"/>
        </w:rPr>
        <w:t>получи „заспиване на управлението“.</w:t>
      </w:r>
    </w:p>
    <w:p w14:paraId="6EB93231" w14:textId="77777777" w:rsidR="005215DB" w:rsidRPr="00B256B3" w:rsidRDefault="005215DB" w:rsidP="005215DB">
      <w:pPr>
        <w:pStyle w:val="a3"/>
        <w:numPr>
          <w:ilvl w:val="0"/>
          <w:numId w:val="19"/>
        </w:numPr>
        <w:spacing w:after="0"/>
        <w:rPr>
          <w:rFonts w:ascii="Times New Roman" w:hAnsi="Times New Roman" w:cs="Times New Roman"/>
          <w:sz w:val="24"/>
          <w:szCs w:val="24"/>
        </w:rPr>
      </w:pPr>
      <w:r w:rsidRPr="00B256B3">
        <w:rPr>
          <w:rFonts w:ascii="Times New Roman" w:hAnsi="Times New Roman" w:cs="Times New Roman"/>
          <w:sz w:val="24"/>
          <w:szCs w:val="24"/>
        </w:rPr>
        <w:t>Да се монтират във влагоустойчиви кутии, ако се налага външен монтаж.</w:t>
      </w:r>
    </w:p>
    <w:p w14:paraId="0648C2E9" w14:textId="77777777" w:rsidR="005215DB" w:rsidRPr="00B256B3" w:rsidRDefault="005215DB" w:rsidP="005215DB">
      <w:pPr>
        <w:pStyle w:val="a3"/>
        <w:numPr>
          <w:ilvl w:val="0"/>
          <w:numId w:val="19"/>
        </w:numPr>
        <w:spacing w:after="0"/>
        <w:rPr>
          <w:rFonts w:ascii="Times New Roman" w:hAnsi="Times New Roman" w:cs="Times New Roman"/>
          <w:sz w:val="24"/>
          <w:szCs w:val="24"/>
        </w:rPr>
      </w:pPr>
      <w:r w:rsidRPr="00B256B3">
        <w:rPr>
          <w:rFonts w:ascii="Times New Roman" w:hAnsi="Times New Roman" w:cs="Times New Roman"/>
          <w:sz w:val="24"/>
          <w:szCs w:val="24"/>
        </w:rPr>
        <w:t xml:space="preserve">Да има възможност към тях да се присъединява външни антени за </w:t>
      </w:r>
    </w:p>
    <w:p w14:paraId="6D5D577C" w14:textId="121DD512" w:rsidR="005215DB" w:rsidRPr="00B256B3" w:rsidRDefault="005215DB" w:rsidP="005215DB">
      <w:pPr>
        <w:spacing w:after="0"/>
        <w:rPr>
          <w:rFonts w:ascii="Times New Roman" w:hAnsi="Times New Roman" w:cs="Times New Roman"/>
          <w:sz w:val="24"/>
          <w:szCs w:val="24"/>
        </w:rPr>
      </w:pPr>
      <w:r w:rsidRPr="00B256B3">
        <w:rPr>
          <w:rFonts w:ascii="Times New Roman" w:hAnsi="Times New Roman" w:cs="Times New Roman"/>
          <w:sz w:val="24"/>
          <w:szCs w:val="24"/>
        </w:rPr>
        <w:t>използваната честота тип OMNI 5 dBi или тип Yagi 14 dBi с кабел 5 м.</w:t>
      </w:r>
    </w:p>
    <w:p w14:paraId="30F226E2" w14:textId="77777777" w:rsidR="005215DB" w:rsidRPr="00B256B3" w:rsidRDefault="005215DB" w:rsidP="005215DB">
      <w:pPr>
        <w:pStyle w:val="a3"/>
        <w:numPr>
          <w:ilvl w:val="0"/>
          <w:numId w:val="20"/>
        </w:numPr>
        <w:spacing w:after="0"/>
        <w:rPr>
          <w:rFonts w:ascii="Times New Roman" w:hAnsi="Times New Roman" w:cs="Times New Roman"/>
          <w:sz w:val="24"/>
          <w:szCs w:val="24"/>
        </w:rPr>
      </w:pPr>
      <w:r w:rsidRPr="00B256B3">
        <w:rPr>
          <w:rFonts w:ascii="Times New Roman" w:hAnsi="Times New Roman" w:cs="Times New Roman"/>
          <w:sz w:val="24"/>
          <w:szCs w:val="24"/>
        </w:rPr>
        <w:t>Изисквания към модула TX – предавател, монтиран на НР:</w:t>
      </w:r>
    </w:p>
    <w:p w14:paraId="54CA893D" w14:textId="77777777" w:rsidR="005215DB" w:rsidRPr="00B256B3" w:rsidRDefault="005215DB" w:rsidP="005215DB">
      <w:pPr>
        <w:pStyle w:val="a3"/>
        <w:numPr>
          <w:ilvl w:val="0"/>
          <w:numId w:val="21"/>
        </w:numPr>
        <w:spacing w:after="0"/>
        <w:rPr>
          <w:rFonts w:ascii="Times New Roman" w:hAnsi="Times New Roman" w:cs="Times New Roman"/>
          <w:sz w:val="24"/>
          <w:szCs w:val="24"/>
        </w:rPr>
      </w:pPr>
      <w:r w:rsidRPr="00B256B3">
        <w:rPr>
          <w:rFonts w:ascii="Times New Roman" w:hAnsi="Times New Roman" w:cs="Times New Roman"/>
          <w:sz w:val="24"/>
          <w:szCs w:val="24"/>
        </w:rPr>
        <w:t>Захранване 12 в= от контролер на соларен панел;</w:t>
      </w:r>
    </w:p>
    <w:p w14:paraId="64654B64" w14:textId="77777777" w:rsidR="005215DB" w:rsidRPr="00B256B3" w:rsidRDefault="005215DB" w:rsidP="005215DB">
      <w:pPr>
        <w:pStyle w:val="a3"/>
        <w:numPr>
          <w:ilvl w:val="0"/>
          <w:numId w:val="21"/>
        </w:numPr>
        <w:spacing w:after="0"/>
        <w:rPr>
          <w:rFonts w:ascii="Times New Roman" w:hAnsi="Times New Roman" w:cs="Times New Roman"/>
          <w:sz w:val="24"/>
          <w:szCs w:val="24"/>
        </w:rPr>
      </w:pPr>
      <w:r w:rsidRPr="00B256B3">
        <w:rPr>
          <w:rFonts w:ascii="Times New Roman" w:hAnsi="Times New Roman" w:cs="Times New Roman"/>
          <w:sz w:val="24"/>
          <w:szCs w:val="24"/>
        </w:rPr>
        <w:t xml:space="preserve">Да има минимална консумация на енергия /да заспива, да се изключва/ с </w:t>
      </w:r>
    </w:p>
    <w:p w14:paraId="05A3D74A" w14:textId="6C3ECD59" w:rsidR="005215DB" w:rsidRPr="00B256B3" w:rsidRDefault="005215DB" w:rsidP="005215DB">
      <w:pPr>
        <w:spacing w:after="0"/>
        <w:rPr>
          <w:rFonts w:ascii="Times New Roman" w:hAnsi="Times New Roman" w:cs="Times New Roman"/>
          <w:sz w:val="24"/>
          <w:szCs w:val="24"/>
        </w:rPr>
      </w:pPr>
      <w:r w:rsidRPr="00B256B3">
        <w:rPr>
          <w:rFonts w:ascii="Times New Roman" w:hAnsi="Times New Roman" w:cs="Times New Roman"/>
          <w:sz w:val="24"/>
          <w:szCs w:val="24"/>
        </w:rPr>
        <w:t>цел да се пести енергия, при захранване от соларен модул.</w:t>
      </w:r>
    </w:p>
    <w:p w14:paraId="7986EA4D" w14:textId="77777777" w:rsidR="005215DB" w:rsidRPr="00B256B3" w:rsidRDefault="005215DB" w:rsidP="005215DB">
      <w:pPr>
        <w:pStyle w:val="a3"/>
        <w:numPr>
          <w:ilvl w:val="0"/>
          <w:numId w:val="21"/>
        </w:numPr>
        <w:spacing w:after="0"/>
        <w:rPr>
          <w:rFonts w:ascii="Times New Roman" w:hAnsi="Times New Roman" w:cs="Times New Roman"/>
          <w:sz w:val="24"/>
          <w:szCs w:val="24"/>
        </w:rPr>
      </w:pPr>
      <w:r w:rsidRPr="00B256B3">
        <w:rPr>
          <w:rFonts w:ascii="Times New Roman" w:hAnsi="Times New Roman" w:cs="Times New Roman"/>
          <w:sz w:val="24"/>
          <w:szCs w:val="24"/>
        </w:rPr>
        <w:t xml:space="preserve">Цифрови входове 2 бр. ГН / ДН; </w:t>
      </w:r>
    </w:p>
    <w:p w14:paraId="1B1ADB6C" w14:textId="77777777" w:rsidR="00473F46" w:rsidRPr="00B256B3" w:rsidRDefault="005215DB" w:rsidP="005215DB">
      <w:pPr>
        <w:spacing w:after="0"/>
        <w:rPr>
          <w:rFonts w:ascii="Times New Roman" w:hAnsi="Times New Roman" w:cs="Times New Roman"/>
          <w:sz w:val="24"/>
          <w:szCs w:val="24"/>
        </w:rPr>
      </w:pPr>
      <w:r w:rsidRPr="00B256B3">
        <w:rPr>
          <w:rFonts w:ascii="Times New Roman" w:hAnsi="Times New Roman" w:cs="Times New Roman"/>
          <w:sz w:val="24"/>
          <w:szCs w:val="24"/>
        </w:rPr>
        <w:t xml:space="preserve">Забележка: Цифровите входове на устройството TX, монтирано в резервоара може да бъдат и 4 бр., от които 2 бр. управляващи. </w:t>
      </w:r>
      <w:bookmarkStart w:id="0" w:name="_GoBack"/>
      <w:bookmarkEnd w:id="0"/>
    </w:p>
    <w:p w14:paraId="3C4A34B5" w14:textId="558603D4" w:rsidR="00473F46" w:rsidRPr="00B256B3" w:rsidRDefault="00473F46" w:rsidP="00473F46">
      <w:pPr>
        <w:pStyle w:val="a3"/>
        <w:numPr>
          <w:ilvl w:val="0"/>
          <w:numId w:val="20"/>
        </w:numPr>
        <w:spacing w:after="0"/>
        <w:rPr>
          <w:rFonts w:ascii="Times New Roman" w:hAnsi="Times New Roman" w:cs="Times New Roman"/>
          <w:sz w:val="24"/>
          <w:szCs w:val="24"/>
        </w:rPr>
      </w:pPr>
      <w:r w:rsidRPr="00B256B3">
        <w:rPr>
          <w:rFonts w:ascii="Times New Roman" w:hAnsi="Times New Roman" w:cs="Times New Roman"/>
          <w:sz w:val="24"/>
          <w:szCs w:val="24"/>
        </w:rPr>
        <w:t xml:space="preserve">Изисквания към модула RX – </w:t>
      </w:r>
      <w:r w:rsidR="00B256B3">
        <w:rPr>
          <w:rFonts w:ascii="Times New Roman" w:hAnsi="Times New Roman" w:cs="Times New Roman"/>
          <w:sz w:val="24"/>
          <w:szCs w:val="24"/>
        </w:rPr>
        <w:t>п</w:t>
      </w:r>
      <w:r w:rsidRPr="00B256B3">
        <w:rPr>
          <w:rFonts w:ascii="Times New Roman" w:hAnsi="Times New Roman" w:cs="Times New Roman"/>
          <w:sz w:val="24"/>
          <w:szCs w:val="24"/>
        </w:rPr>
        <w:t>риемник, монтиран на ПС:</w:t>
      </w:r>
    </w:p>
    <w:p w14:paraId="0BC3397E" w14:textId="0922BD2F" w:rsidR="00473F46" w:rsidRPr="00B256B3" w:rsidRDefault="00473F46" w:rsidP="00473F46">
      <w:pPr>
        <w:pStyle w:val="a3"/>
        <w:numPr>
          <w:ilvl w:val="0"/>
          <w:numId w:val="21"/>
        </w:numPr>
        <w:spacing w:after="0"/>
        <w:rPr>
          <w:rFonts w:ascii="Times New Roman" w:hAnsi="Times New Roman" w:cs="Times New Roman"/>
          <w:sz w:val="24"/>
          <w:szCs w:val="24"/>
        </w:rPr>
      </w:pPr>
      <w:r w:rsidRPr="00B256B3">
        <w:rPr>
          <w:rFonts w:ascii="Times New Roman" w:hAnsi="Times New Roman" w:cs="Times New Roman"/>
          <w:sz w:val="24"/>
          <w:szCs w:val="24"/>
        </w:rPr>
        <w:t>Д</w:t>
      </w:r>
      <w:r w:rsidR="005215DB" w:rsidRPr="00B256B3">
        <w:rPr>
          <w:rFonts w:ascii="Times New Roman" w:hAnsi="Times New Roman" w:cs="Times New Roman"/>
          <w:sz w:val="24"/>
          <w:szCs w:val="24"/>
        </w:rPr>
        <w:t xml:space="preserve">а </w:t>
      </w:r>
      <w:r w:rsidRPr="00B256B3">
        <w:rPr>
          <w:rFonts w:ascii="Times New Roman" w:hAnsi="Times New Roman" w:cs="Times New Roman"/>
          <w:sz w:val="24"/>
          <w:szCs w:val="24"/>
        </w:rPr>
        <w:t>има</w:t>
      </w:r>
      <w:r w:rsidR="005215DB" w:rsidRPr="00B256B3">
        <w:rPr>
          <w:rFonts w:ascii="Times New Roman" w:hAnsi="Times New Roman" w:cs="Times New Roman"/>
          <w:sz w:val="24"/>
          <w:szCs w:val="24"/>
        </w:rPr>
        <w:t xml:space="preserve"> 4 бр. светодиоди, показващи степента на запълване на резервоара.</w:t>
      </w:r>
      <w:r w:rsidRPr="00B256B3">
        <w:rPr>
          <w:rFonts w:ascii="Times New Roman" w:hAnsi="Times New Roman" w:cs="Times New Roman"/>
          <w:sz w:val="24"/>
          <w:szCs w:val="24"/>
        </w:rPr>
        <w:t xml:space="preserve"> </w:t>
      </w:r>
    </w:p>
    <w:p w14:paraId="47D7838F" w14:textId="35DE0C0C" w:rsidR="005215DB" w:rsidRPr="00B256B3" w:rsidRDefault="00473F46" w:rsidP="00473F46">
      <w:pPr>
        <w:pStyle w:val="a3"/>
        <w:numPr>
          <w:ilvl w:val="0"/>
          <w:numId w:val="21"/>
        </w:numPr>
        <w:spacing w:after="0"/>
        <w:rPr>
          <w:rFonts w:ascii="Times New Roman" w:hAnsi="Times New Roman" w:cs="Times New Roman"/>
          <w:sz w:val="24"/>
          <w:szCs w:val="24"/>
        </w:rPr>
      </w:pPr>
      <w:r w:rsidRPr="00B256B3">
        <w:rPr>
          <w:rFonts w:ascii="Times New Roman" w:hAnsi="Times New Roman" w:cs="Times New Roman"/>
          <w:sz w:val="24"/>
          <w:szCs w:val="24"/>
        </w:rPr>
        <w:t>Да  има предвиден изход от модула за наличие на обмен с цел дистанционен контрол.</w:t>
      </w:r>
    </w:p>
    <w:p w14:paraId="31DEDAE5" w14:textId="17724918" w:rsidR="005215DB" w:rsidRPr="00B256B3" w:rsidRDefault="005215DB" w:rsidP="005215DB">
      <w:pPr>
        <w:pStyle w:val="a3"/>
        <w:numPr>
          <w:ilvl w:val="0"/>
          <w:numId w:val="21"/>
        </w:numPr>
        <w:spacing w:after="0"/>
        <w:rPr>
          <w:rFonts w:ascii="Times New Roman" w:hAnsi="Times New Roman" w:cs="Times New Roman"/>
          <w:sz w:val="24"/>
          <w:szCs w:val="24"/>
        </w:rPr>
      </w:pPr>
      <w:r w:rsidRPr="00B256B3">
        <w:rPr>
          <w:rFonts w:ascii="Times New Roman" w:hAnsi="Times New Roman" w:cs="Times New Roman"/>
          <w:sz w:val="24"/>
          <w:szCs w:val="24"/>
        </w:rPr>
        <w:t>Цифров</w:t>
      </w:r>
      <w:r w:rsidR="00473F46" w:rsidRPr="00B256B3">
        <w:rPr>
          <w:rFonts w:ascii="Times New Roman" w:hAnsi="Times New Roman" w:cs="Times New Roman"/>
          <w:sz w:val="24"/>
          <w:szCs w:val="24"/>
        </w:rPr>
        <w:t>и</w:t>
      </w:r>
      <w:r w:rsidRPr="00B256B3">
        <w:rPr>
          <w:rFonts w:ascii="Times New Roman" w:hAnsi="Times New Roman" w:cs="Times New Roman"/>
          <w:sz w:val="24"/>
          <w:szCs w:val="24"/>
        </w:rPr>
        <w:t xml:space="preserve"> изход</w:t>
      </w:r>
      <w:r w:rsidR="00473F46" w:rsidRPr="00B256B3">
        <w:rPr>
          <w:rFonts w:ascii="Times New Roman" w:hAnsi="Times New Roman" w:cs="Times New Roman"/>
          <w:sz w:val="24"/>
          <w:szCs w:val="24"/>
        </w:rPr>
        <w:t>и</w:t>
      </w:r>
      <w:r w:rsidRPr="00B256B3">
        <w:rPr>
          <w:rFonts w:ascii="Times New Roman" w:hAnsi="Times New Roman" w:cs="Times New Roman"/>
          <w:sz w:val="24"/>
          <w:szCs w:val="24"/>
        </w:rPr>
        <w:t xml:space="preserve"> </w:t>
      </w:r>
      <w:r w:rsidR="00473F46" w:rsidRPr="00B256B3">
        <w:rPr>
          <w:rFonts w:ascii="Times New Roman" w:hAnsi="Times New Roman" w:cs="Times New Roman"/>
          <w:sz w:val="24"/>
          <w:szCs w:val="24"/>
        </w:rPr>
        <w:t>4</w:t>
      </w:r>
      <w:r w:rsidRPr="00B256B3">
        <w:rPr>
          <w:rFonts w:ascii="Times New Roman" w:hAnsi="Times New Roman" w:cs="Times New Roman"/>
          <w:sz w:val="24"/>
          <w:szCs w:val="24"/>
        </w:rPr>
        <w:t xml:space="preserve"> бр</w:t>
      </w:r>
      <w:r w:rsidR="00473F46" w:rsidRPr="00B256B3">
        <w:rPr>
          <w:rFonts w:ascii="Times New Roman" w:hAnsi="Times New Roman" w:cs="Times New Roman"/>
          <w:sz w:val="24"/>
          <w:szCs w:val="24"/>
        </w:rPr>
        <w:t xml:space="preserve"> за управление на ПА;</w:t>
      </w:r>
    </w:p>
    <w:p w14:paraId="4D8043C7" w14:textId="492AB4E2" w:rsidR="005215DB" w:rsidRPr="00B256B3" w:rsidRDefault="005215DB" w:rsidP="005215DB">
      <w:pPr>
        <w:pStyle w:val="a3"/>
        <w:numPr>
          <w:ilvl w:val="0"/>
          <w:numId w:val="21"/>
        </w:numPr>
        <w:spacing w:after="0"/>
        <w:rPr>
          <w:rFonts w:ascii="Times New Roman" w:hAnsi="Times New Roman" w:cs="Times New Roman"/>
          <w:sz w:val="24"/>
          <w:szCs w:val="24"/>
        </w:rPr>
      </w:pPr>
      <w:r w:rsidRPr="00B256B3">
        <w:rPr>
          <w:rFonts w:ascii="Times New Roman" w:hAnsi="Times New Roman" w:cs="Times New Roman"/>
          <w:sz w:val="24"/>
          <w:szCs w:val="24"/>
        </w:rPr>
        <w:t xml:space="preserve">Да се избегне „звънчев ефект“ при повреда в </w:t>
      </w:r>
      <w:r w:rsidR="00B256B3" w:rsidRPr="00B256B3">
        <w:rPr>
          <w:rFonts w:ascii="Times New Roman" w:hAnsi="Times New Roman" w:cs="Times New Roman"/>
          <w:sz w:val="24"/>
          <w:szCs w:val="24"/>
        </w:rPr>
        <w:t>ниво сигнализатор</w:t>
      </w:r>
      <w:r w:rsidR="00083E27" w:rsidRPr="00B256B3">
        <w:rPr>
          <w:rFonts w:ascii="Times New Roman" w:hAnsi="Times New Roman" w:cs="Times New Roman"/>
          <w:sz w:val="24"/>
          <w:szCs w:val="24"/>
        </w:rPr>
        <w:t xml:space="preserve"> или кабелна линия</w:t>
      </w:r>
      <w:r w:rsidRPr="00B256B3">
        <w:rPr>
          <w:rFonts w:ascii="Times New Roman" w:hAnsi="Times New Roman" w:cs="Times New Roman"/>
          <w:sz w:val="24"/>
          <w:szCs w:val="24"/>
        </w:rPr>
        <w:t>;</w:t>
      </w:r>
    </w:p>
    <w:p w14:paraId="4CB51929" w14:textId="77777777" w:rsidR="005215DB" w:rsidRPr="00B256B3" w:rsidRDefault="005215DB" w:rsidP="005215DB">
      <w:pPr>
        <w:pStyle w:val="a3"/>
        <w:numPr>
          <w:ilvl w:val="0"/>
          <w:numId w:val="18"/>
        </w:numPr>
        <w:spacing w:after="0"/>
        <w:rPr>
          <w:rFonts w:ascii="Times New Roman" w:hAnsi="Times New Roman" w:cs="Times New Roman"/>
          <w:b/>
          <w:sz w:val="24"/>
          <w:szCs w:val="24"/>
        </w:rPr>
      </w:pPr>
      <w:r w:rsidRPr="00B256B3">
        <w:rPr>
          <w:rFonts w:ascii="Times New Roman" w:hAnsi="Times New Roman" w:cs="Times New Roman"/>
          <w:b/>
          <w:sz w:val="24"/>
          <w:szCs w:val="24"/>
        </w:rPr>
        <w:lastRenderedPageBreak/>
        <w:t>Организация за изпълнение на управлението.</w:t>
      </w:r>
    </w:p>
    <w:p w14:paraId="5A931B00" w14:textId="77777777" w:rsidR="005215DB" w:rsidRPr="00B256B3" w:rsidRDefault="005215DB" w:rsidP="005215DB">
      <w:pPr>
        <w:pStyle w:val="a3"/>
        <w:numPr>
          <w:ilvl w:val="0"/>
          <w:numId w:val="22"/>
        </w:numPr>
        <w:spacing w:after="0"/>
        <w:rPr>
          <w:rFonts w:ascii="Times New Roman" w:hAnsi="Times New Roman" w:cs="Times New Roman"/>
          <w:sz w:val="24"/>
          <w:szCs w:val="24"/>
        </w:rPr>
      </w:pPr>
      <w:r w:rsidRPr="00B256B3">
        <w:rPr>
          <w:rFonts w:ascii="Times New Roman" w:hAnsi="Times New Roman" w:cs="Times New Roman"/>
          <w:sz w:val="24"/>
          <w:szCs w:val="24"/>
        </w:rPr>
        <w:t xml:space="preserve">Да се тестват модулите за надеждност в лабораторни условия. </w:t>
      </w:r>
    </w:p>
    <w:p w14:paraId="2A102D3D" w14:textId="77777777" w:rsidR="005215DB" w:rsidRPr="00B256B3" w:rsidRDefault="005215DB" w:rsidP="005215DB">
      <w:pPr>
        <w:pStyle w:val="a3"/>
        <w:numPr>
          <w:ilvl w:val="0"/>
          <w:numId w:val="22"/>
        </w:numPr>
        <w:spacing w:after="0"/>
        <w:rPr>
          <w:rFonts w:ascii="Times New Roman" w:hAnsi="Times New Roman" w:cs="Times New Roman"/>
          <w:sz w:val="24"/>
          <w:szCs w:val="24"/>
        </w:rPr>
      </w:pPr>
      <w:r w:rsidRPr="00B256B3">
        <w:rPr>
          <w:rFonts w:ascii="Times New Roman" w:hAnsi="Times New Roman" w:cs="Times New Roman"/>
          <w:sz w:val="24"/>
          <w:szCs w:val="24"/>
        </w:rPr>
        <w:t xml:space="preserve">Да се подберат подходящи за приложението обекти – важни, отдалечени </w:t>
      </w:r>
    </w:p>
    <w:p w14:paraId="36D2F6E1" w14:textId="3D9F9A57" w:rsidR="005215DB" w:rsidRPr="00B256B3" w:rsidRDefault="005215DB" w:rsidP="005215DB">
      <w:pPr>
        <w:spacing w:after="0"/>
        <w:rPr>
          <w:rFonts w:ascii="Times New Roman" w:hAnsi="Times New Roman" w:cs="Times New Roman"/>
          <w:sz w:val="24"/>
          <w:szCs w:val="24"/>
        </w:rPr>
      </w:pPr>
      <w:r w:rsidRPr="00B256B3">
        <w:rPr>
          <w:rFonts w:ascii="Times New Roman" w:hAnsi="Times New Roman" w:cs="Times New Roman"/>
          <w:sz w:val="24"/>
          <w:szCs w:val="24"/>
        </w:rPr>
        <w:t>от населените места или с чести откази.</w:t>
      </w:r>
    </w:p>
    <w:p w14:paraId="1E580763" w14:textId="77777777" w:rsidR="00954F1E" w:rsidRPr="00B256B3" w:rsidRDefault="005215DB" w:rsidP="005215DB">
      <w:pPr>
        <w:pStyle w:val="a3"/>
        <w:numPr>
          <w:ilvl w:val="0"/>
          <w:numId w:val="22"/>
        </w:numPr>
        <w:spacing w:after="0"/>
        <w:rPr>
          <w:rFonts w:ascii="Times New Roman" w:hAnsi="Times New Roman" w:cs="Times New Roman"/>
          <w:sz w:val="24"/>
          <w:szCs w:val="24"/>
        </w:rPr>
      </w:pPr>
      <w:r w:rsidRPr="00B256B3">
        <w:rPr>
          <w:rFonts w:ascii="Times New Roman" w:hAnsi="Times New Roman" w:cs="Times New Roman"/>
          <w:sz w:val="24"/>
          <w:szCs w:val="24"/>
        </w:rPr>
        <w:t xml:space="preserve">Предварително да се обследва наличието на добър обхват, да се избере място за </w:t>
      </w:r>
    </w:p>
    <w:p w14:paraId="6FBB2364" w14:textId="77777777" w:rsidR="00091883" w:rsidRPr="00B256B3" w:rsidRDefault="005215DB" w:rsidP="00954F1E">
      <w:pPr>
        <w:spacing w:after="0"/>
        <w:rPr>
          <w:rFonts w:ascii="Times New Roman" w:hAnsi="Times New Roman" w:cs="Times New Roman"/>
          <w:sz w:val="24"/>
          <w:szCs w:val="24"/>
        </w:rPr>
      </w:pPr>
      <w:r w:rsidRPr="00B256B3">
        <w:rPr>
          <w:rFonts w:ascii="Times New Roman" w:hAnsi="Times New Roman" w:cs="Times New Roman"/>
          <w:sz w:val="24"/>
          <w:szCs w:val="24"/>
        </w:rPr>
        <w:t>монтаж на антените, вида на антените и схемата на присъединяване към съществуващата автоматика.</w:t>
      </w:r>
      <w:r w:rsidR="00091883" w:rsidRPr="00B256B3">
        <w:rPr>
          <w:rFonts w:ascii="Times New Roman" w:hAnsi="Times New Roman" w:cs="Times New Roman"/>
          <w:sz w:val="24"/>
          <w:szCs w:val="24"/>
        </w:rPr>
        <w:t xml:space="preserve"> </w:t>
      </w:r>
    </w:p>
    <w:p w14:paraId="26E27932" w14:textId="7F3B2453" w:rsidR="00091883" w:rsidRPr="00B256B3" w:rsidRDefault="00091883" w:rsidP="00954F1E">
      <w:pPr>
        <w:spacing w:after="0"/>
        <w:rPr>
          <w:rFonts w:ascii="Times New Roman" w:hAnsi="Times New Roman" w:cs="Times New Roman"/>
          <w:sz w:val="24"/>
          <w:szCs w:val="24"/>
        </w:rPr>
      </w:pPr>
      <w:r w:rsidRPr="00B256B3">
        <w:rPr>
          <w:rFonts w:ascii="Times New Roman" w:hAnsi="Times New Roman" w:cs="Times New Roman"/>
          <w:sz w:val="24"/>
          <w:szCs w:val="24"/>
        </w:rPr>
        <w:t xml:space="preserve">При обследването на обектите за наличие на обхват да се проучи предварително в Google Earth релефа на местността, разстоянието по права линия </w:t>
      </w:r>
      <w:r w:rsidR="00394659" w:rsidRPr="00B256B3">
        <w:rPr>
          <w:rFonts w:ascii="Times New Roman" w:hAnsi="Times New Roman" w:cs="Times New Roman"/>
          <w:sz w:val="24"/>
          <w:szCs w:val="24"/>
        </w:rPr>
        <w:t xml:space="preserve">между обектите </w:t>
      </w:r>
      <w:r w:rsidRPr="00B256B3">
        <w:rPr>
          <w:rFonts w:ascii="Times New Roman" w:hAnsi="Times New Roman" w:cs="Times New Roman"/>
          <w:sz w:val="24"/>
          <w:szCs w:val="24"/>
        </w:rPr>
        <w:t xml:space="preserve">и възможността за разположение на антените на различни локации и височина. Да се направят проби с насочени и кръгови антени. С цел по-лесно и бързо обследване за обхват да се подготвят модулите за захранване от </w:t>
      </w:r>
      <w:r w:rsidR="001C1C9B" w:rsidRPr="00B256B3">
        <w:rPr>
          <w:rFonts w:ascii="Times New Roman" w:hAnsi="Times New Roman" w:cs="Times New Roman"/>
          <w:sz w:val="24"/>
          <w:szCs w:val="24"/>
        </w:rPr>
        <w:t>алтернативни</w:t>
      </w:r>
      <w:r w:rsidRPr="00B256B3">
        <w:rPr>
          <w:rFonts w:ascii="Times New Roman" w:hAnsi="Times New Roman" w:cs="Times New Roman"/>
          <w:sz w:val="24"/>
          <w:szCs w:val="24"/>
        </w:rPr>
        <w:t xml:space="preserve"> източници на енергия – ел. мрежа; запалка на автомобил</w:t>
      </w:r>
      <w:r w:rsidR="00394659" w:rsidRPr="00B256B3">
        <w:rPr>
          <w:rFonts w:ascii="Times New Roman" w:hAnsi="Times New Roman" w:cs="Times New Roman"/>
          <w:sz w:val="24"/>
          <w:szCs w:val="24"/>
        </w:rPr>
        <w:t xml:space="preserve"> и</w:t>
      </w:r>
      <w:r w:rsidRPr="00B256B3">
        <w:rPr>
          <w:rFonts w:ascii="Times New Roman" w:hAnsi="Times New Roman" w:cs="Times New Roman"/>
          <w:sz w:val="24"/>
          <w:szCs w:val="24"/>
        </w:rPr>
        <w:t xml:space="preserve"> </w:t>
      </w:r>
      <w:r w:rsidR="00394659" w:rsidRPr="00B256B3">
        <w:rPr>
          <w:rFonts w:ascii="Times New Roman" w:hAnsi="Times New Roman" w:cs="Times New Roman"/>
          <w:sz w:val="24"/>
          <w:szCs w:val="24"/>
        </w:rPr>
        <w:t xml:space="preserve">АБ </w:t>
      </w:r>
      <w:r w:rsidR="0057340A" w:rsidRPr="00B256B3">
        <w:rPr>
          <w:rFonts w:ascii="Times New Roman" w:hAnsi="Times New Roman" w:cs="Times New Roman"/>
          <w:sz w:val="24"/>
          <w:szCs w:val="24"/>
        </w:rPr>
        <w:t>12 в=</w:t>
      </w:r>
      <w:r w:rsidRPr="00B256B3">
        <w:rPr>
          <w:rFonts w:ascii="Times New Roman" w:hAnsi="Times New Roman" w:cs="Times New Roman"/>
          <w:sz w:val="24"/>
          <w:szCs w:val="24"/>
        </w:rPr>
        <w:t>.</w:t>
      </w:r>
    </w:p>
    <w:p w14:paraId="4E8AA3FA" w14:textId="77777777" w:rsidR="005215DB" w:rsidRPr="00B256B3" w:rsidRDefault="005215DB" w:rsidP="005215DB">
      <w:pPr>
        <w:pStyle w:val="a3"/>
        <w:numPr>
          <w:ilvl w:val="0"/>
          <w:numId w:val="22"/>
        </w:numPr>
        <w:spacing w:after="0"/>
        <w:rPr>
          <w:rFonts w:ascii="Times New Roman" w:hAnsi="Times New Roman" w:cs="Times New Roman"/>
          <w:sz w:val="24"/>
          <w:szCs w:val="24"/>
        </w:rPr>
      </w:pPr>
      <w:r w:rsidRPr="00B256B3">
        <w:rPr>
          <w:rFonts w:ascii="Times New Roman" w:hAnsi="Times New Roman" w:cs="Times New Roman"/>
          <w:sz w:val="24"/>
          <w:szCs w:val="24"/>
        </w:rPr>
        <w:t xml:space="preserve">Двете управления при възможност да работят в паралел, като се избегне </w:t>
      </w:r>
    </w:p>
    <w:p w14:paraId="37C18497" w14:textId="77777777" w:rsidR="005215DB" w:rsidRPr="00B256B3" w:rsidRDefault="005215DB" w:rsidP="005215DB">
      <w:pPr>
        <w:spacing w:after="0"/>
        <w:rPr>
          <w:rFonts w:ascii="Times New Roman" w:hAnsi="Times New Roman" w:cs="Times New Roman"/>
          <w:sz w:val="24"/>
          <w:szCs w:val="24"/>
        </w:rPr>
      </w:pPr>
      <w:r w:rsidRPr="00B256B3">
        <w:rPr>
          <w:rFonts w:ascii="Times New Roman" w:hAnsi="Times New Roman" w:cs="Times New Roman"/>
          <w:sz w:val="24"/>
          <w:szCs w:val="24"/>
        </w:rPr>
        <w:t>вероятността при отказ на даден елемент на автоматиката ПА да получава в един и същ момент противоречиви команди - пуск и стоп.</w:t>
      </w:r>
    </w:p>
    <w:p w14:paraId="1608555F" w14:textId="77777777" w:rsidR="005215DB" w:rsidRPr="00B256B3" w:rsidRDefault="005215DB" w:rsidP="005215DB">
      <w:pPr>
        <w:pStyle w:val="a3"/>
        <w:numPr>
          <w:ilvl w:val="0"/>
          <w:numId w:val="22"/>
        </w:numPr>
        <w:spacing w:after="0"/>
        <w:rPr>
          <w:rFonts w:ascii="Times New Roman" w:hAnsi="Times New Roman" w:cs="Times New Roman"/>
          <w:sz w:val="24"/>
          <w:szCs w:val="24"/>
        </w:rPr>
      </w:pPr>
      <w:r w:rsidRPr="00B256B3">
        <w:rPr>
          <w:rFonts w:ascii="Times New Roman" w:hAnsi="Times New Roman" w:cs="Times New Roman"/>
          <w:sz w:val="24"/>
          <w:szCs w:val="24"/>
        </w:rPr>
        <w:t xml:space="preserve">След монтажа да се оставят няколко дни новите модули да управляват </w:t>
      </w:r>
    </w:p>
    <w:p w14:paraId="58BFE00C" w14:textId="31BECCAD" w:rsidR="005215DB" w:rsidRPr="00B256B3" w:rsidRDefault="00954F1E" w:rsidP="005215DB">
      <w:pPr>
        <w:spacing w:after="0"/>
        <w:rPr>
          <w:rFonts w:ascii="Times New Roman" w:hAnsi="Times New Roman" w:cs="Times New Roman"/>
          <w:sz w:val="24"/>
          <w:szCs w:val="24"/>
        </w:rPr>
      </w:pPr>
      <w:r w:rsidRPr="00B256B3">
        <w:rPr>
          <w:rFonts w:ascii="Times New Roman" w:hAnsi="Times New Roman" w:cs="Times New Roman"/>
          <w:sz w:val="24"/>
          <w:szCs w:val="24"/>
        </w:rPr>
        <w:t>о</w:t>
      </w:r>
      <w:r w:rsidR="005215DB" w:rsidRPr="00B256B3">
        <w:rPr>
          <w:rFonts w:ascii="Times New Roman" w:hAnsi="Times New Roman" w:cs="Times New Roman"/>
          <w:sz w:val="24"/>
          <w:szCs w:val="24"/>
        </w:rPr>
        <w:t>бекта</w:t>
      </w:r>
      <w:r w:rsidRPr="00B256B3">
        <w:rPr>
          <w:rFonts w:ascii="Times New Roman" w:hAnsi="Times New Roman" w:cs="Times New Roman"/>
          <w:sz w:val="24"/>
          <w:szCs w:val="24"/>
        </w:rPr>
        <w:t xml:space="preserve"> самостоятелно</w:t>
      </w:r>
      <w:r w:rsidR="005215DB" w:rsidRPr="00B256B3">
        <w:rPr>
          <w:rFonts w:ascii="Times New Roman" w:hAnsi="Times New Roman" w:cs="Times New Roman"/>
          <w:sz w:val="24"/>
          <w:szCs w:val="24"/>
        </w:rPr>
        <w:t>, като се изключи съществуващото управление.</w:t>
      </w:r>
    </w:p>
    <w:p w14:paraId="54031196" w14:textId="77777777" w:rsidR="005215DB" w:rsidRPr="00B256B3" w:rsidRDefault="005215DB" w:rsidP="005215DB">
      <w:pPr>
        <w:pStyle w:val="a3"/>
        <w:numPr>
          <w:ilvl w:val="0"/>
          <w:numId w:val="22"/>
        </w:numPr>
        <w:spacing w:after="0"/>
        <w:rPr>
          <w:rFonts w:ascii="Times New Roman" w:hAnsi="Times New Roman" w:cs="Times New Roman"/>
          <w:sz w:val="24"/>
          <w:szCs w:val="24"/>
        </w:rPr>
      </w:pPr>
      <w:r w:rsidRPr="00B256B3">
        <w:rPr>
          <w:rFonts w:ascii="Times New Roman" w:hAnsi="Times New Roman" w:cs="Times New Roman"/>
          <w:sz w:val="24"/>
          <w:szCs w:val="24"/>
        </w:rPr>
        <w:t>Да се обучи обслужващия персонал за работа с новото управление.</w:t>
      </w:r>
    </w:p>
    <w:p w14:paraId="0BA453B9" w14:textId="77777777" w:rsidR="00954F1E" w:rsidRPr="00B256B3" w:rsidRDefault="00954F1E" w:rsidP="001E74F2">
      <w:pPr>
        <w:spacing w:after="0"/>
        <w:rPr>
          <w:rFonts w:ascii="Times New Roman" w:hAnsi="Times New Roman" w:cs="Times New Roman"/>
          <w:sz w:val="16"/>
          <w:szCs w:val="16"/>
        </w:rPr>
      </w:pPr>
    </w:p>
    <w:p w14:paraId="6DD8A499" w14:textId="4AFBC53B" w:rsidR="000F3F7A" w:rsidRPr="00B256B3" w:rsidRDefault="00EB2ADC" w:rsidP="005215DB">
      <w:pPr>
        <w:pStyle w:val="a3"/>
        <w:numPr>
          <w:ilvl w:val="0"/>
          <w:numId w:val="24"/>
        </w:numPr>
        <w:spacing w:after="0"/>
        <w:rPr>
          <w:rFonts w:ascii="Times New Roman" w:hAnsi="Times New Roman" w:cs="Times New Roman"/>
          <w:b/>
          <w:sz w:val="24"/>
          <w:szCs w:val="24"/>
        </w:rPr>
      </w:pPr>
      <w:r w:rsidRPr="00B256B3">
        <w:rPr>
          <w:rFonts w:ascii="Times New Roman" w:hAnsi="Times New Roman" w:cs="Times New Roman"/>
          <w:b/>
          <w:sz w:val="24"/>
          <w:szCs w:val="24"/>
        </w:rPr>
        <w:t xml:space="preserve">Пример за </w:t>
      </w:r>
      <w:r w:rsidR="000F3F7A" w:rsidRPr="00B256B3">
        <w:rPr>
          <w:rFonts w:ascii="Times New Roman" w:hAnsi="Times New Roman" w:cs="Times New Roman"/>
          <w:b/>
          <w:sz w:val="24"/>
          <w:szCs w:val="24"/>
        </w:rPr>
        <w:t xml:space="preserve">устройство за </w:t>
      </w:r>
      <w:r w:rsidRPr="00B256B3">
        <w:rPr>
          <w:rFonts w:ascii="Times New Roman" w:hAnsi="Times New Roman" w:cs="Times New Roman"/>
          <w:b/>
          <w:sz w:val="24"/>
          <w:szCs w:val="24"/>
        </w:rPr>
        <w:t>управление на ПС спрямо нив</w:t>
      </w:r>
      <w:r w:rsidR="00011FB1" w:rsidRPr="00B256B3">
        <w:rPr>
          <w:rFonts w:ascii="Times New Roman" w:hAnsi="Times New Roman" w:cs="Times New Roman"/>
          <w:b/>
          <w:sz w:val="24"/>
          <w:szCs w:val="24"/>
        </w:rPr>
        <w:t>а</w:t>
      </w:r>
      <w:r w:rsidRPr="00B256B3">
        <w:rPr>
          <w:rFonts w:ascii="Times New Roman" w:hAnsi="Times New Roman" w:cs="Times New Roman"/>
          <w:b/>
          <w:sz w:val="24"/>
          <w:szCs w:val="24"/>
        </w:rPr>
        <w:t>та в напорен</w:t>
      </w:r>
      <w:r w:rsidR="007E53D7" w:rsidRPr="00B256B3">
        <w:rPr>
          <w:rFonts w:ascii="Times New Roman" w:hAnsi="Times New Roman" w:cs="Times New Roman"/>
          <w:b/>
          <w:sz w:val="24"/>
          <w:szCs w:val="24"/>
        </w:rPr>
        <w:t xml:space="preserve"> </w:t>
      </w:r>
      <w:r w:rsidRPr="00B256B3">
        <w:rPr>
          <w:rFonts w:ascii="Times New Roman" w:hAnsi="Times New Roman" w:cs="Times New Roman"/>
          <w:b/>
          <w:sz w:val="24"/>
          <w:szCs w:val="24"/>
        </w:rPr>
        <w:t>/</w:t>
      </w:r>
      <w:r w:rsidR="007E53D7" w:rsidRPr="00B256B3">
        <w:rPr>
          <w:rFonts w:ascii="Times New Roman" w:hAnsi="Times New Roman" w:cs="Times New Roman"/>
          <w:b/>
          <w:sz w:val="24"/>
          <w:szCs w:val="24"/>
        </w:rPr>
        <w:t xml:space="preserve"> </w:t>
      </w:r>
      <w:r w:rsidRPr="00B256B3">
        <w:rPr>
          <w:rFonts w:ascii="Times New Roman" w:hAnsi="Times New Roman" w:cs="Times New Roman"/>
          <w:b/>
          <w:sz w:val="24"/>
          <w:szCs w:val="24"/>
        </w:rPr>
        <w:t xml:space="preserve">черпателен </w:t>
      </w:r>
    </w:p>
    <w:p w14:paraId="3EB59313" w14:textId="3CE665B5" w:rsidR="008839BF" w:rsidRPr="00B256B3" w:rsidRDefault="00EB2ADC" w:rsidP="000F3F7A">
      <w:pPr>
        <w:spacing w:after="0"/>
        <w:rPr>
          <w:rFonts w:ascii="Times New Roman" w:hAnsi="Times New Roman" w:cs="Times New Roman"/>
          <w:b/>
          <w:sz w:val="24"/>
          <w:szCs w:val="24"/>
        </w:rPr>
      </w:pPr>
      <w:r w:rsidRPr="00B256B3">
        <w:rPr>
          <w:rFonts w:ascii="Times New Roman" w:hAnsi="Times New Roman" w:cs="Times New Roman"/>
          <w:b/>
          <w:sz w:val="24"/>
          <w:szCs w:val="24"/>
        </w:rPr>
        <w:t>резервоар.</w:t>
      </w:r>
    </w:p>
    <w:p w14:paraId="33A886BF" w14:textId="77777777" w:rsidR="007C752A" w:rsidRPr="00B256B3" w:rsidRDefault="007C752A" w:rsidP="001E74F2">
      <w:pPr>
        <w:shd w:val="clear" w:color="auto" w:fill="F4F4F4"/>
        <w:spacing w:after="0" w:line="240" w:lineRule="auto"/>
        <w:rPr>
          <w:rFonts w:ascii="Times New Roman" w:eastAsia="Times New Roman" w:hAnsi="Times New Roman" w:cs="Times New Roman"/>
          <w:b/>
          <w:spacing w:val="-2"/>
          <w:sz w:val="24"/>
          <w:szCs w:val="24"/>
          <w:lang w:eastAsia="bg-BG"/>
        </w:rPr>
      </w:pPr>
      <w:r w:rsidRPr="00B256B3">
        <w:rPr>
          <w:rFonts w:ascii="Times New Roman" w:eastAsia="Times New Roman" w:hAnsi="Times New Roman" w:cs="Times New Roman"/>
          <w:b/>
          <w:spacing w:val="-2"/>
          <w:sz w:val="24"/>
          <w:szCs w:val="24"/>
          <w:lang w:eastAsia="bg-BG"/>
        </w:rPr>
        <w:t>Четири канален дистанционен ключ (4-IN/4-OUT).</w:t>
      </w:r>
    </w:p>
    <w:p w14:paraId="16C0D217" w14:textId="3F5B8B75" w:rsidR="00EB2ADC" w:rsidRPr="00B256B3" w:rsidRDefault="00EB2ADC" w:rsidP="001E74F2">
      <w:pPr>
        <w:shd w:val="clear" w:color="auto" w:fill="F4F4F4"/>
        <w:spacing w:after="0" w:line="250" w:lineRule="atLeast"/>
        <w:outlineLvl w:val="3"/>
        <w:rPr>
          <w:rFonts w:ascii="Times New Roman" w:eastAsia="Times New Roman" w:hAnsi="Times New Roman" w:cs="Times New Roman"/>
          <w:spacing w:val="-2"/>
          <w:sz w:val="16"/>
          <w:szCs w:val="16"/>
          <w:lang w:eastAsia="bg-BG"/>
        </w:rPr>
      </w:pPr>
    </w:p>
    <w:p w14:paraId="634609A1" w14:textId="2BA3A2C2" w:rsidR="007C752A" w:rsidRPr="00B256B3" w:rsidRDefault="007C752A" w:rsidP="00953805">
      <w:pPr>
        <w:pStyle w:val="a3"/>
        <w:numPr>
          <w:ilvl w:val="0"/>
          <w:numId w:val="27"/>
        </w:numPr>
        <w:shd w:val="clear" w:color="auto" w:fill="F4F4F4"/>
        <w:spacing w:after="0" w:line="250" w:lineRule="atLeast"/>
        <w:outlineLvl w:val="3"/>
        <w:rPr>
          <w:rFonts w:ascii="Times New Roman" w:eastAsia="Times New Roman" w:hAnsi="Times New Roman" w:cs="Times New Roman"/>
          <w:b/>
          <w:spacing w:val="-2"/>
          <w:sz w:val="24"/>
          <w:szCs w:val="24"/>
          <w:lang w:eastAsia="bg-BG"/>
        </w:rPr>
      </w:pPr>
      <w:r w:rsidRPr="00B256B3">
        <w:rPr>
          <w:rFonts w:ascii="Times New Roman" w:eastAsia="Times New Roman" w:hAnsi="Times New Roman" w:cs="Times New Roman"/>
          <w:b/>
          <w:spacing w:val="-2"/>
          <w:sz w:val="24"/>
          <w:szCs w:val="24"/>
          <w:lang w:eastAsia="bg-BG"/>
        </w:rPr>
        <w:t>МОДУЛ-1 –  Предавател / Входове 4-IN.</w:t>
      </w:r>
    </w:p>
    <w:p w14:paraId="10EC40D4" w14:textId="77777777" w:rsidR="007C752A" w:rsidRPr="00B256B3" w:rsidRDefault="007C752A" w:rsidP="001E74F2">
      <w:pPr>
        <w:shd w:val="clear" w:color="auto" w:fill="F4F4F4"/>
        <w:spacing w:after="0" w:line="240" w:lineRule="auto"/>
        <w:rPr>
          <w:rFonts w:ascii="Times New Roman" w:eastAsia="Times New Roman" w:hAnsi="Times New Roman" w:cs="Times New Roman"/>
          <w:spacing w:val="-2"/>
          <w:sz w:val="24"/>
          <w:szCs w:val="24"/>
          <w:lang w:eastAsia="bg-BG"/>
        </w:rPr>
      </w:pPr>
      <w:r w:rsidRPr="00B256B3">
        <w:rPr>
          <w:rFonts w:ascii="Times New Roman" w:eastAsia="Times New Roman" w:hAnsi="Times New Roman" w:cs="Times New Roman"/>
          <w:spacing w:val="-2"/>
          <w:sz w:val="24"/>
          <w:szCs w:val="24"/>
          <w:lang w:eastAsia="bg-BG"/>
        </w:rPr>
        <w:t>Предавателят е отделен модул, предназначен за изпращане на информация от 4 входа. Управляват се с GND. На клемата има извод GND към всеки вход при използването на сухи контакти.</w:t>
      </w:r>
    </w:p>
    <w:p w14:paraId="076C295F" w14:textId="77777777" w:rsidR="00084238" w:rsidRPr="00B256B3" w:rsidRDefault="007C752A" w:rsidP="001E74F2">
      <w:pPr>
        <w:shd w:val="clear" w:color="auto" w:fill="F4F4F4"/>
        <w:spacing w:after="0" w:line="240" w:lineRule="auto"/>
        <w:rPr>
          <w:rFonts w:ascii="Times New Roman" w:eastAsia="Times New Roman" w:hAnsi="Times New Roman" w:cs="Times New Roman"/>
          <w:spacing w:val="-2"/>
          <w:sz w:val="24"/>
          <w:szCs w:val="24"/>
          <w:lang w:eastAsia="bg-BG"/>
        </w:rPr>
      </w:pPr>
      <w:r w:rsidRPr="00B256B3">
        <w:rPr>
          <w:rFonts w:ascii="Times New Roman" w:eastAsia="Times New Roman" w:hAnsi="Times New Roman" w:cs="Times New Roman"/>
          <w:spacing w:val="-2"/>
          <w:sz w:val="24"/>
          <w:szCs w:val="24"/>
          <w:lang w:eastAsia="bg-BG"/>
        </w:rPr>
        <w:t>Чувствителността на входовете е 500 ms. </w:t>
      </w:r>
    </w:p>
    <w:p w14:paraId="527FC89A" w14:textId="590EE67D" w:rsidR="007C752A" w:rsidRPr="00B256B3" w:rsidRDefault="007C752A" w:rsidP="001E74F2">
      <w:pPr>
        <w:shd w:val="clear" w:color="auto" w:fill="F4F4F4"/>
        <w:spacing w:after="0" w:line="240" w:lineRule="auto"/>
        <w:rPr>
          <w:rFonts w:ascii="Times New Roman" w:eastAsia="Times New Roman" w:hAnsi="Times New Roman" w:cs="Times New Roman"/>
          <w:spacing w:val="-2"/>
          <w:sz w:val="24"/>
          <w:szCs w:val="24"/>
          <w:lang w:eastAsia="bg-BG"/>
        </w:rPr>
      </w:pPr>
      <w:r w:rsidRPr="00B256B3">
        <w:rPr>
          <w:rFonts w:ascii="Times New Roman" w:eastAsia="Times New Roman" w:hAnsi="Times New Roman" w:cs="Times New Roman"/>
          <w:spacing w:val="-2"/>
          <w:sz w:val="24"/>
          <w:szCs w:val="24"/>
          <w:lang w:eastAsia="bg-BG"/>
        </w:rPr>
        <w:t>Периодично предаване на състоянието на входовете – 2 мин.</w:t>
      </w:r>
      <w:r w:rsidR="00084238" w:rsidRPr="00B256B3">
        <w:rPr>
          <w:rFonts w:ascii="Times New Roman" w:eastAsia="Times New Roman" w:hAnsi="Times New Roman" w:cs="Times New Roman"/>
          <w:spacing w:val="-2"/>
          <w:sz w:val="24"/>
          <w:szCs w:val="24"/>
          <w:lang w:eastAsia="bg-BG"/>
        </w:rPr>
        <w:t xml:space="preserve"> с цел „събуждане на управлението“.</w:t>
      </w:r>
    </w:p>
    <w:p w14:paraId="0B3F8FA5" w14:textId="14ED6313" w:rsidR="007C752A" w:rsidRPr="00B256B3" w:rsidRDefault="007C752A" w:rsidP="001E74F2">
      <w:pPr>
        <w:numPr>
          <w:ilvl w:val="0"/>
          <w:numId w:val="8"/>
        </w:numPr>
        <w:shd w:val="clear" w:color="auto" w:fill="F4F4F4"/>
        <w:spacing w:after="0" w:line="240" w:lineRule="auto"/>
        <w:rPr>
          <w:rFonts w:ascii="Times New Roman" w:eastAsia="Times New Roman" w:hAnsi="Times New Roman" w:cs="Times New Roman"/>
          <w:spacing w:val="-2"/>
          <w:sz w:val="24"/>
          <w:szCs w:val="24"/>
          <w:lang w:eastAsia="bg-BG"/>
        </w:rPr>
      </w:pPr>
      <w:r w:rsidRPr="00B256B3">
        <w:rPr>
          <w:rFonts w:ascii="Times New Roman" w:eastAsia="Times New Roman" w:hAnsi="Times New Roman" w:cs="Times New Roman"/>
          <w:spacing w:val="-2"/>
          <w:sz w:val="24"/>
          <w:szCs w:val="24"/>
          <w:lang w:eastAsia="bg-BG"/>
        </w:rPr>
        <w:t xml:space="preserve">Захранване – </w:t>
      </w:r>
      <w:r w:rsidR="00837CCB" w:rsidRPr="00B256B3">
        <w:rPr>
          <w:rFonts w:ascii="Times New Roman" w:eastAsia="Times New Roman" w:hAnsi="Times New Roman" w:cs="Times New Roman"/>
          <w:spacing w:val="-2"/>
          <w:sz w:val="24"/>
          <w:szCs w:val="24"/>
          <w:lang w:eastAsia="bg-BG"/>
        </w:rPr>
        <w:t>12</w:t>
      </w:r>
      <w:r w:rsidRPr="00B256B3">
        <w:rPr>
          <w:rFonts w:ascii="Times New Roman" w:eastAsia="Times New Roman" w:hAnsi="Times New Roman" w:cs="Times New Roman"/>
          <w:spacing w:val="-2"/>
          <w:sz w:val="24"/>
          <w:szCs w:val="24"/>
          <w:lang w:eastAsia="bg-BG"/>
        </w:rPr>
        <w:t>V/1A;</w:t>
      </w:r>
    </w:p>
    <w:p w14:paraId="20765C4C" w14:textId="77777777" w:rsidR="007C752A" w:rsidRPr="00B256B3" w:rsidRDefault="007C752A" w:rsidP="001E74F2">
      <w:pPr>
        <w:numPr>
          <w:ilvl w:val="0"/>
          <w:numId w:val="8"/>
        </w:numPr>
        <w:shd w:val="clear" w:color="auto" w:fill="F4F4F4"/>
        <w:spacing w:after="0" w:line="240" w:lineRule="auto"/>
        <w:rPr>
          <w:rFonts w:ascii="Times New Roman" w:eastAsia="Times New Roman" w:hAnsi="Times New Roman" w:cs="Times New Roman"/>
          <w:spacing w:val="-2"/>
          <w:sz w:val="24"/>
          <w:szCs w:val="24"/>
          <w:lang w:eastAsia="bg-BG"/>
        </w:rPr>
      </w:pPr>
      <w:r w:rsidRPr="00B256B3">
        <w:rPr>
          <w:rFonts w:ascii="Times New Roman" w:eastAsia="Times New Roman" w:hAnsi="Times New Roman" w:cs="Times New Roman"/>
          <w:spacing w:val="-2"/>
          <w:sz w:val="24"/>
          <w:szCs w:val="24"/>
          <w:lang w:eastAsia="bg-BG"/>
        </w:rPr>
        <w:t>4 отделни входа – управление с GND;</w:t>
      </w:r>
    </w:p>
    <w:p w14:paraId="77BFA1A7" w14:textId="723EFD52" w:rsidR="007C752A" w:rsidRPr="00B256B3" w:rsidRDefault="007C752A" w:rsidP="001E74F2">
      <w:pPr>
        <w:numPr>
          <w:ilvl w:val="0"/>
          <w:numId w:val="8"/>
        </w:numPr>
        <w:shd w:val="clear" w:color="auto" w:fill="F4F4F4"/>
        <w:spacing w:after="0" w:line="240" w:lineRule="auto"/>
        <w:rPr>
          <w:rFonts w:ascii="Times New Roman" w:eastAsia="Times New Roman" w:hAnsi="Times New Roman" w:cs="Times New Roman"/>
          <w:spacing w:val="-2"/>
          <w:sz w:val="24"/>
          <w:szCs w:val="24"/>
          <w:lang w:eastAsia="bg-BG"/>
        </w:rPr>
      </w:pPr>
      <w:r w:rsidRPr="00B256B3">
        <w:rPr>
          <w:rFonts w:ascii="Times New Roman" w:eastAsia="Times New Roman" w:hAnsi="Times New Roman" w:cs="Times New Roman"/>
          <w:spacing w:val="-2"/>
          <w:sz w:val="24"/>
          <w:szCs w:val="24"/>
          <w:lang w:eastAsia="bg-BG"/>
        </w:rPr>
        <w:t xml:space="preserve">Индикация за захранване </w:t>
      </w:r>
      <w:r w:rsidR="00837CCB" w:rsidRPr="00B256B3">
        <w:rPr>
          <w:rFonts w:ascii="Times New Roman" w:eastAsia="Times New Roman" w:hAnsi="Times New Roman" w:cs="Times New Roman"/>
          <w:spacing w:val="-2"/>
          <w:sz w:val="24"/>
          <w:szCs w:val="24"/>
          <w:lang w:eastAsia="bg-BG"/>
        </w:rPr>
        <w:t>12</w:t>
      </w:r>
      <w:r w:rsidRPr="00B256B3">
        <w:rPr>
          <w:rFonts w:ascii="Times New Roman" w:eastAsia="Times New Roman" w:hAnsi="Times New Roman" w:cs="Times New Roman"/>
          <w:spacing w:val="-2"/>
          <w:sz w:val="24"/>
          <w:szCs w:val="24"/>
          <w:lang w:eastAsia="bg-BG"/>
        </w:rPr>
        <w:t>V – зелен светодиод;</w:t>
      </w:r>
    </w:p>
    <w:p w14:paraId="0DA97FE7" w14:textId="5FFAAD86" w:rsidR="007C752A" w:rsidRPr="00B256B3" w:rsidRDefault="007C752A" w:rsidP="001E74F2">
      <w:pPr>
        <w:numPr>
          <w:ilvl w:val="0"/>
          <w:numId w:val="8"/>
        </w:numPr>
        <w:shd w:val="clear" w:color="auto" w:fill="F4F4F4"/>
        <w:spacing w:after="0" w:line="240" w:lineRule="auto"/>
        <w:rPr>
          <w:rFonts w:ascii="Times New Roman" w:eastAsia="Times New Roman" w:hAnsi="Times New Roman" w:cs="Times New Roman"/>
          <w:spacing w:val="-2"/>
          <w:sz w:val="24"/>
          <w:szCs w:val="24"/>
          <w:lang w:eastAsia="bg-BG"/>
        </w:rPr>
      </w:pPr>
      <w:r w:rsidRPr="00B256B3">
        <w:rPr>
          <w:rFonts w:ascii="Times New Roman" w:eastAsia="Times New Roman" w:hAnsi="Times New Roman" w:cs="Times New Roman"/>
          <w:spacing w:val="-2"/>
          <w:sz w:val="24"/>
          <w:szCs w:val="24"/>
          <w:lang w:eastAsia="bg-BG"/>
        </w:rPr>
        <w:t>Индикация за излъчване – син светодиод.</w:t>
      </w:r>
    </w:p>
    <w:p w14:paraId="2EDFEA49" w14:textId="77777777" w:rsidR="00EA7FB4" w:rsidRPr="00B256B3" w:rsidRDefault="00EA7FB4" w:rsidP="00EA7FB4">
      <w:pPr>
        <w:shd w:val="clear" w:color="auto" w:fill="F4F4F4"/>
        <w:spacing w:after="0" w:line="240" w:lineRule="auto"/>
        <w:ind w:left="720"/>
        <w:rPr>
          <w:rFonts w:ascii="Times New Roman" w:eastAsia="Times New Roman" w:hAnsi="Times New Roman" w:cs="Times New Roman"/>
          <w:spacing w:val="-2"/>
          <w:sz w:val="24"/>
          <w:szCs w:val="24"/>
          <w:lang w:eastAsia="bg-BG"/>
        </w:rPr>
      </w:pPr>
    </w:p>
    <w:p w14:paraId="01DB36E3" w14:textId="1E3A40B0" w:rsidR="00353953" w:rsidRPr="00B256B3" w:rsidRDefault="00353953" w:rsidP="00353953">
      <w:pPr>
        <w:shd w:val="clear" w:color="auto" w:fill="F4F4F4"/>
        <w:spacing w:after="0" w:line="240" w:lineRule="auto"/>
        <w:ind w:left="720"/>
        <w:rPr>
          <w:rFonts w:ascii="Times New Roman" w:eastAsia="Times New Roman" w:hAnsi="Times New Roman" w:cs="Times New Roman"/>
          <w:spacing w:val="-2"/>
          <w:sz w:val="24"/>
          <w:szCs w:val="24"/>
          <w:lang w:eastAsia="bg-BG"/>
        </w:rPr>
      </w:pPr>
      <w:r w:rsidRPr="00B256B3">
        <w:rPr>
          <w:rFonts w:ascii="Times New Roman" w:eastAsia="Times New Roman" w:hAnsi="Times New Roman" w:cs="Times New Roman"/>
          <w:noProof/>
          <w:spacing w:val="-2"/>
          <w:sz w:val="24"/>
          <w:szCs w:val="24"/>
          <w:lang w:eastAsia="bg-BG"/>
        </w:rPr>
        <w:drawing>
          <wp:inline distT="0" distB="0" distL="0" distR="0" wp14:anchorId="3BD05A4F" wp14:editId="39277DE1">
            <wp:extent cx="2921632" cy="3346450"/>
            <wp:effectExtent l="0" t="0" r="0" b="6350"/>
            <wp:docPr id="16" name="Picture 16" descr="https://te-mag.bg/wp-content/uploads/2019/06/LOT-44-IN-262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e-mag.bg/wp-content/uploads/2019/06/LOT-44-IN-262x300.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196026" cy="3660742"/>
                    </a:xfrm>
                    <a:prstGeom prst="rect">
                      <a:avLst/>
                    </a:prstGeom>
                    <a:noFill/>
                    <a:ln>
                      <a:noFill/>
                    </a:ln>
                  </pic:spPr>
                </pic:pic>
              </a:graphicData>
            </a:graphic>
          </wp:inline>
        </w:drawing>
      </w:r>
    </w:p>
    <w:p w14:paraId="2C31B038" w14:textId="77777777" w:rsidR="0007483E" w:rsidRPr="00B256B3" w:rsidRDefault="007C752A" w:rsidP="0007483E">
      <w:pPr>
        <w:shd w:val="clear" w:color="auto" w:fill="F4F4F4"/>
        <w:spacing w:after="0" w:line="240" w:lineRule="auto"/>
        <w:rPr>
          <w:rFonts w:ascii="Times New Roman" w:eastAsia="Times New Roman" w:hAnsi="Times New Roman" w:cs="Times New Roman"/>
          <w:spacing w:val="-2"/>
          <w:sz w:val="24"/>
          <w:szCs w:val="24"/>
          <w:lang w:eastAsia="bg-BG"/>
        </w:rPr>
      </w:pPr>
      <w:r w:rsidRPr="00B256B3">
        <w:rPr>
          <w:rFonts w:ascii="Times New Roman" w:eastAsia="Times New Roman" w:hAnsi="Times New Roman" w:cs="Times New Roman"/>
          <w:spacing w:val="-2"/>
          <w:sz w:val="24"/>
          <w:szCs w:val="24"/>
          <w:lang w:eastAsia="bg-BG"/>
        </w:rPr>
        <w:t>  </w:t>
      </w:r>
    </w:p>
    <w:p w14:paraId="4863303B" w14:textId="77777777" w:rsidR="0007483E" w:rsidRPr="00B256B3" w:rsidRDefault="0007483E" w:rsidP="0007483E">
      <w:pPr>
        <w:shd w:val="clear" w:color="auto" w:fill="F4F4F4"/>
        <w:spacing w:after="0" w:line="240" w:lineRule="auto"/>
        <w:rPr>
          <w:rFonts w:ascii="Times New Roman" w:eastAsia="Times New Roman" w:hAnsi="Times New Roman" w:cs="Times New Roman"/>
          <w:b/>
          <w:spacing w:val="-2"/>
          <w:sz w:val="24"/>
          <w:szCs w:val="24"/>
          <w:lang w:eastAsia="bg-BG"/>
        </w:rPr>
      </w:pPr>
    </w:p>
    <w:p w14:paraId="0D526C4A" w14:textId="77777777" w:rsidR="0007483E" w:rsidRPr="00B256B3" w:rsidRDefault="0007483E" w:rsidP="0007483E">
      <w:pPr>
        <w:shd w:val="clear" w:color="auto" w:fill="F4F4F4"/>
        <w:spacing w:after="0" w:line="240" w:lineRule="auto"/>
        <w:rPr>
          <w:rFonts w:ascii="Times New Roman" w:eastAsia="Times New Roman" w:hAnsi="Times New Roman" w:cs="Times New Roman"/>
          <w:b/>
          <w:spacing w:val="-2"/>
          <w:sz w:val="24"/>
          <w:szCs w:val="24"/>
          <w:lang w:eastAsia="bg-BG"/>
        </w:rPr>
      </w:pPr>
    </w:p>
    <w:p w14:paraId="6169A3D9" w14:textId="77777777" w:rsidR="0007483E" w:rsidRPr="00B256B3" w:rsidRDefault="0007483E" w:rsidP="0007483E">
      <w:pPr>
        <w:shd w:val="clear" w:color="auto" w:fill="F4F4F4"/>
        <w:spacing w:after="0" w:line="240" w:lineRule="auto"/>
        <w:rPr>
          <w:rFonts w:ascii="Times New Roman" w:eastAsia="Times New Roman" w:hAnsi="Times New Roman" w:cs="Times New Roman"/>
          <w:b/>
          <w:spacing w:val="-2"/>
          <w:sz w:val="24"/>
          <w:szCs w:val="24"/>
          <w:lang w:eastAsia="bg-BG"/>
        </w:rPr>
      </w:pPr>
    </w:p>
    <w:p w14:paraId="5C103FFD" w14:textId="2CBF979F" w:rsidR="007C752A" w:rsidRPr="00B256B3" w:rsidRDefault="007C752A" w:rsidP="0007483E">
      <w:pPr>
        <w:shd w:val="clear" w:color="auto" w:fill="F4F4F4"/>
        <w:spacing w:after="0" w:line="240" w:lineRule="auto"/>
        <w:rPr>
          <w:rFonts w:ascii="Times New Roman" w:eastAsia="Times New Roman" w:hAnsi="Times New Roman" w:cs="Times New Roman"/>
          <w:b/>
          <w:spacing w:val="-2"/>
          <w:sz w:val="24"/>
          <w:szCs w:val="24"/>
          <w:lang w:eastAsia="bg-BG"/>
        </w:rPr>
      </w:pPr>
      <w:r w:rsidRPr="00B256B3">
        <w:rPr>
          <w:rFonts w:ascii="Times New Roman" w:eastAsia="Times New Roman" w:hAnsi="Times New Roman" w:cs="Times New Roman"/>
          <w:b/>
          <w:spacing w:val="-2"/>
          <w:sz w:val="24"/>
          <w:szCs w:val="24"/>
          <w:lang w:eastAsia="bg-BG"/>
        </w:rPr>
        <w:lastRenderedPageBreak/>
        <w:t>МОДУЛ 2 –  Приемник/Изходи 4-OUT.</w:t>
      </w:r>
    </w:p>
    <w:p w14:paraId="7673BA9A" w14:textId="77777777" w:rsidR="007C752A" w:rsidRPr="00B256B3" w:rsidRDefault="007C752A" w:rsidP="001E74F2">
      <w:pPr>
        <w:shd w:val="clear" w:color="auto" w:fill="F4F4F4"/>
        <w:spacing w:after="0" w:line="240" w:lineRule="auto"/>
        <w:rPr>
          <w:rFonts w:ascii="Times New Roman" w:eastAsia="Times New Roman" w:hAnsi="Times New Roman" w:cs="Times New Roman"/>
          <w:spacing w:val="-2"/>
          <w:sz w:val="24"/>
          <w:szCs w:val="24"/>
          <w:lang w:eastAsia="bg-BG"/>
        </w:rPr>
      </w:pPr>
      <w:r w:rsidRPr="00B256B3">
        <w:rPr>
          <w:rFonts w:ascii="Times New Roman" w:eastAsia="Times New Roman" w:hAnsi="Times New Roman" w:cs="Times New Roman"/>
          <w:spacing w:val="-2"/>
          <w:sz w:val="24"/>
          <w:szCs w:val="24"/>
          <w:lang w:eastAsia="bg-BG"/>
        </w:rPr>
        <w:t>Приемникът е отделен модул, предназначен да приема състоянието на входовете от модул Предавател/Входове и да установи изходите си.</w:t>
      </w:r>
    </w:p>
    <w:p w14:paraId="50CAA326" w14:textId="242F5721" w:rsidR="007C752A" w:rsidRPr="00B256B3" w:rsidRDefault="007C752A" w:rsidP="001E74F2">
      <w:pPr>
        <w:shd w:val="clear" w:color="auto" w:fill="F4F4F4"/>
        <w:spacing w:after="0" w:line="240" w:lineRule="auto"/>
        <w:rPr>
          <w:rFonts w:ascii="Times New Roman" w:eastAsia="Times New Roman" w:hAnsi="Times New Roman" w:cs="Times New Roman"/>
          <w:spacing w:val="-2"/>
          <w:sz w:val="24"/>
          <w:szCs w:val="24"/>
          <w:lang w:eastAsia="bg-BG"/>
        </w:rPr>
      </w:pPr>
      <w:r w:rsidRPr="00B256B3">
        <w:rPr>
          <w:rFonts w:ascii="Times New Roman" w:eastAsia="Times New Roman" w:hAnsi="Times New Roman" w:cs="Times New Roman"/>
          <w:spacing w:val="-2"/>
          <w:sz w:val="24"/>
          <w:szCs w:val="24"/>
          <w:lang w:eastAsia="bg-BG"/>
        </w:rPr>
        <w:t xml:space="preserve">Изходите са </w:t>
      </w:r>
      <w:r w:rsidR="00604405" w:rsidRPr="00B256B3">
        <w:rPr>
          <w:rFonts w:ascii="Times New Roman" w:eastAsia="Times New Roman" w:hAnsi="Times New Roman" w:cs="Times New Roman"/>
          <w:spacing w:val="-2"/>
          <w:sz w:val="24"/>
          <w:szCs w:val="24"/>
          <w:lang w:eastAsia="bg-BG"/>
        </w:rPr>
        <w:t>четири</w:t>
      </w:r>
      <w:r w:rsidRPr="00B256B3">
        <w:rPr>
          <w:rFonts w:ascii="Times New Roman" w:eastAsia="Times New Roman" w:hAnsi="Times New Roman" w:cs="Times New Roman"/>
          <w:spacing w:val="-2"/>
          <w:sz w:val="24"/>
          <w:szCs w:val="24"/>
          <w:lang w:eastAsia="bg-BG"/>
        </w:rPr>
        <w:t xml:space="preserve"> ОК към GND. На клемата има извод GND за съвместяване на захранваща маса, ако има друго захранване на управлявания блок (напр. </w:t>
      </w:r>
      <w:r w:rsidR="00114470" w:rsidRPr="00B256B3">
        <w:rPr>
          <w:rFonts w:ascii="Times New Roman" w:eastAsia="Times New Roman" w:hAnsi="Times New Roman" w:cs="Times New Roman"/>
          <w:spacing w:val="-2"/>
          <w:sz w:val="24"/>
          <w:szCs w:val="24"/>
          <w:lang w:eastAsia="bg-BG"/>
        </w:rPr>
        <w:t>р</w:t>
      </w:r>
      <w:r w:rsidRPr="00B256B3">
        <w:rPr>
          <w:rFonts w:ascii="Times New Roman" w:eastAsia="Times New Roman" w:hAnsi="Times New Roman" w:cs="Times New Roman"/>
          <w:spacing w:val="-2"/>
          <w:sz w:val="24"/>
          <w:szCs w:val="24"/>
          <w:lang w:eastAsia="bg-BG"/>
        </w:rPr>
        <w:t>елета, захранени на 12V).</w:t>
      </w:r>
    </w:p>
    <w:p w14:paraId="08E1D6BA" w14:textId="11DA64B1" w:rsidR="007C752A" w:rsidRPr="00B256B3" w:rsidRDefault="007C752A" w:rsidP="001E74F2">
      <w:pPr>
        <w:shd w:val="clear" w:color="auto" w:fill="F4F4F4"/>
        <w:spacing w:after="0" w:line="240" w:lineRule="auto"/>
        <w:rPr>
          <w:rFonts w:ascii="Times New Roman" w:eastAsia="Times New Roman" w:hAnsi="Times New Roman" w:cs="Times New Roman"/>
          <w:spacing w:val="-2"/>
          <w:sz w:val="24"/>
          <w:szCs w:val="24"/>
          <w:lang w:eastAsia="bg-BG"/>
        </w:rPr>
      </w:pPr>
      <w:r w:rsidRPr="00B256B3">
        <w:rPr>
          <w:rFonts w:ascii="Times New Roman" w:eastAsia="Times New Roman" w:hAnsi="Times New Roman" w:cs="Times New Roman"/>
          <w:spacing w:val="-2"/>
          <w:sz w:val="24"/>
          <w:szCs w:val="24"/>
          <w:lang w:eastAsia="bg-BG"/>
        </w:rPr>
        <w:t xml:space="preserve">Състоянието на изходите се запазва в </w:t>
      </w:r>
      <w:r w:rsidR="00114470" w:rsidRPr="00B256B3">
        <w:rPr>
          <w:rFonts w:ascii="Times New Roman" w:eastAsia="Times New Roman" w:hAnsi="Times New Roman" w:cs="Times New Roman"/>
          <w:spacing w:val="-2"/>
          <w:sz w:val="24"/>
          <w:szCs w:val="24"/>
          <w:lang w:eastAsia="bg-BG"/>
        </w:rPr>
        <w:t>енергозависима</w:t>
      </w:r>
      <w:r w:rsidRPr="00B256B3">
        <w:rPr>
          <w:rFonts w:ascii="Times New Roman" w:eastAsia="Times New Roman" w:hAnsi="Times New Roman" w:cs="Times New Roman"/>
          <w:spacing w:val="-2"/>
          <w:sz w:val="24"/>
          <w:szCs w:val="24"/>
          <w:lang w:eastAsia="bg-BG"/>
        </w:rPr>
        <w:t xml:space="preserve"> памет. При отпадане на захранването и последващо включване, изходите остават в състояние, което е било преди отпадането на захранването.</w:t>
      </w:r>
    </w:p>
    <w:p w14:paraId="5AF762F4" w14:textId="295EB80C" w:rsidR="007C752A" w:rsidRPr="00B256B3" w:rsidRDefault="007C752A" w:rsidP="001E74F2">
      <w:pPr>
        <w:shd w:val="clear" w:color="auto" w:fill="F4F4F4"/>
        <w:spacing w:after="0" w:line="240" w:lineRule="auto"/>
        <w:rPr>
          <w:rFonts w:ascii="Times New Roman" w:eastAsia="Times New Roman" w:hAnsi="Times New Roman" w:cs="Times New Roman"/>
          <w:spacing w:val="-2"/>
          <w:sz w:val="24"/>
          <w:szCs w:val="24"/>
          <w:lang w:eastAsia="bg-BG"/>
        </w:rPr>
      </w:pPr>
      <w:r w:rsidRPr="00B256B3">
        <w:rPr>
          <w:rFonts w:ascii="Times New Roman" w:eastAsia="Times New Roman" w:hAnsi="Times New Roman" w:cs="Times New Roman"/>
          <w:spacing w:val="-2"/>
          <w:sz w:val="24"/>
          <w:szCs w:val="24"/>
          <w:lang w:eastAsia="bg-BG"/>
        </w:rPr>
        <w:t xml:space="preserve"> Захранване – </w:t>
      </w:r>
      <w:r w:rsidR="00AA3647" w:rsidRPr="00B256B3">
        <w:rPr>
          <w:rFonts w:ascii="Times New Roman" w:eastAsia="Times New Roman" w:hAnsi="Times New Roman" w:cs="Times New Roman"/>
          <w:spacing w:val="-2"/>
          <w:sz w:val="24"/>
          <w:szCs w:val="24"/>
          <w:lang w:eastAsia="bg-BG"/>
        </w:rPr>
        <w:t>12</w:t>
      </w:r>
      <w:r w:rsidRPr="00B256B3">
        <w:rPr>
          <w:rFonts w:ascii="Times New Roman" w:eastAsia="Times New Roman" w:hAnsi="Times New Roman" w:cs="Times New Roman"/>
          <w:spacing w:val="-2"/>
          <w:sz w:val="24"/>
          <w:szCs w:val="24"/>
          <w:lang w:eastAsia="bg-BG"/>
        </w:rPr>
        <w:t>V/1A;</w:t>
      </w:r>
    </w:p>
    <w:p w14:paraId="5F9C0C1F" w14:textId="738971C8" w:rsidR="007C752A" w:rsidRPr="00B256B3" w:rsidRDefault="007C752A" w:rsidP="001E74F2">
      <w:pPr>
        <w:numPr>
          <w:ilvl w:val="0"/>
          <w:numId w:val="9"/>
        </w:numPr>
        <w:shd w:val="clear" w:color="auto" w:fill="F4F4F4"/>
        <w:spacing w:after="0" w:line="240" w:lineRule="auto"/>
        <w:rPr>
          <w:rFonts w:ascii="Times New Roman" w:eastAsia="Times New Roman" w:hAnsi="Times New Roman" w:cs="Times New Roman"/>
          <w:spacing w:val="-2"/>
          <w:sz w:val="24"/>
          <w:szCs w:val="24"/>
          <w:lang w:eastAsia="bg-BG"/>
        </w:rPr>
      </w:pPr>
      <w:r w:rsidRPr="00B256B3">
        <w:rPr>
          <w:rFonts w:ascii="Times New Roman" w:eastAsia="Times New Roman" w:hAnsi="Times New Roman" w:cs="Times New Roman"/>
          <w:spacing w:val="-2"/>
          <w:sz w:val="24"/>
          <w:szCs w:val="24"/>
          <w:lang w:eastAsia="bg-BG"/>
        </w:rPr>
        <w:t>4 отделни изхода – ОК към GND;</w:t>
      </w:r>
      <w:r w:rsidR="00AA3647" w:rsidRPr="00B256B3">
        <w:rPr>
          <w:rFonts w:ascii="Times New Roman" w:eastAsia="Times New Roman" w:hAnsi="Times New Roman" w:cs="Times New Roman"/>
          <w:spacing w:val="-2"/>
          <w:sz w:val="24"/>
          <w:szCs w:val="24"/>
          <w:lang w:eastAsia="bg-BG"/>
        </w:rPr>
        <w:t xml:space="preserve"> /транзистори 1 А; 160 V</w:t>
      </w:r>
      <w:r w:rsidR="005B1CF2" w:rsidRPr="00B256B3">
        <w:rPr>
          <w:rFonts w:ascii="Times New Roman" w:eastAsia="Times New Roman" w:hAnsi="Times New Roman" w:cs="Times New Roman"/>
          <w:spacing w:val="-2"/>
          <w:sz w:val="24"/>
          <w:szCs w:val="24"/>
          <w:lang w:eastAsia="bg-BG"/>
        </w:rPr>
        <w:t>; има вариант с 4 бр. релета</w:t>
      </w:r>
      <w:r w:rsidR="00AA3647" w:rsidRPr="00B256B3">
        <w:rPr>
          <w:rFonts w:ascii="Times New Roman" w:eastAsia="Times New Roman" w:hAnsi="Times New Roman" w:cs="Times New Roman"/>
          <w:spacing w:val="-2"/>
          <w:sz w:val="24"/>
          <w:szCs w:val="24"/>
          <w:lang w:eastAsia="bg-BG"/>
        </w:rPr>
        <w:t>/.</w:t>
      </w:r>
    </w:p>
    <w:p w14:paraId="0089E72B" w14:textId="1FCDDB66" w:rsidR="007C752A" w:rsidRPr="00B256B3" w:rsidRDefault="007C752A" w:rsidP="001E74F2">
      <w:pPr>
        <w:numPr>
          <w:ilvl w:val="0"/>
          <w:numId w:val="9"/>
        </w:numPr>
        <w:shd w:val="clear" w:color="auto" w:fill="F4F4F4"/>
        <w:spacing w:after="0" w:line="240" w:lineRule="auto"/>
        <w:rPr>
          <w:rFonts w:ascii="Times New Roman" w:eastAsia="Times New Roman" w:hAnsi="Times New Roman" w:cs="Times New Roman"/>
          <w:spacing w:val="-2"/>
          <w:sz w:val="24"/>
          <w:szCs w:val="24"/>
          <w:lang w:eastAsia="bg-BG"/>
        </w:rPr>
      </w:pPr>
      <w:r w:rsidRPr="00B256B3">
        <w:rPr>
          <w:rFonts w:ascii="Times New Roman" w:eastAsia="Times New Roman" w:hAnsi="Times New Roman" w:cs="Times New Roman"/>
          <w:spacing w:val="-2"/>
          <w:sz w:val="24"/>
          <w:szCs w:val="24"/>
          <w:lang w:eastAsia="bg-BG"/>
        </w:rPr>
        <w:t xml:space="preserve">Индикация за захранване </w:t>
      </w:r>
      <w:r w:rsidR="00AA3647" w:rsidRPr="00B256B3">
        <w:rPr>
          <w:rFonts w:ascii="Times New Roman" w:eastAsia="Times New Roman" w:hAnsi="Times New Roman" w:cs="Times New Roman"/>
          <w:spacing w:val="-2"/>
          <w:sz w:val="24"/>
          <w:szCs w:val="24"/>
          <w:lang w:eastAsia="bg-BG"/>
        </w:rPr>
        <w:t>12</w:t>
      </w:r>
      <w:r w:rsidRPr="00B256B3">
        <w:rPr>
          <w:rFonts w:ascii="Times New Roman" w:eastAsia="Times New Roman" w:hAnsi="Times New Roman" w:cs="Times New Roman"/>
          <w:spacing w:val="-2"/>
          <w:sz w:val="24"/>
          <w:szCs w:val="24"/>
          <w:lang w:eastAsia="bg-BG"/>
        </w:rPr>
        <w:t>V-зелен светодиод;</w:t>
      </w:r>
    </w:p>
    <w:p w14:paraId="4576114C" w14:textId="77777777" w:rsidR="007C752A" w:rsidRPr="00B256B3" w:rsidRDefault="007C752A" w:rsidP="001E74F2">
      <w:pPr>
        <w:numPr>
          <w:ilvl w:val="0"/>
          <w:numId w:val="9"/>
        </w:numPr>
        <w:shd w:val="clear" w:color="auto" w:fill="F4F4F4"/>
        <w:spacing w:after="0" w:line="240" w:lineRule="auto"/>
        <w:rPr>
          <w:rFonts w:ascii="Times New Roman" w:eastAsia="Times New Roman" w:hAnsi="Times New Roman" w:cs="Times New Roman"/>
          <w:spacing w:val="-2"/>
          <w:sz w:val="24"/>
          <w:szCs w:val="24"/>
          <w:lang w:eastAsia="bg-BG"/>
        </w:rPr>
      </w:pPr>
      <w:r w:rsidRPr="00B256B3">
        <w:rPr>
          <w:rFonts w:ascii="Times New Roman" w:eastAsia="Times New Roman" w:hAnsi="Times New Roman" w:cs="Times New Roman"/>
          <w:spacing w:val="-2"/>
          <w:sz w:val="24"/>
          <w:szCs w:val="24"/>
          <w:lang w:eastAsia="bg-BG"/>
        </w:rPr>
        <w:t>Индикация за приемане – син светодиод;</w:t>
      </w:r>
    </w:p>
    <w:p w14:paraId="5D825EAF" w14:textId="77777777" w:rsidR="007C752A" w:rsidRPr="00B256B3" w:rsidRDefault="007C752A" w:rsidP="001E74F2">
      <w:pPr>
        <w:numPr>
          <w:ilvl w:val="0"/>
          <w:numId w:val="9"/>
        </w:numPr>
        <w:shd w:val="clear" w:color="auto" w:fill="F4F4F4"/>
        <w:spacing w:after="0" w:line="240" w:lineRule="auto"/>
        <w:rPr>
          <w:rFonts w:ascii="Times New Roman" w:eastAsia="Times New Roman" w:hAnsi="Times New Roman" w:cs="Times New Roman"/>
          <w:spacing w:val="-2"/>
          <w:sz w:val="24"/>
          <w:szCs w:val="24"/>
          <w:lang w:eastAsia="bg-BG"/>
        </w:rPr>
      </w:pPr>
      <w:r w:rsidRPr="00B256B3">
        <w:rPr>
          <w:rFonts w:ascii="Times New Roman" w:eastAsia="Times New Roman" w:hAnsi="Times New Roman" w:cs="Times New Roman"/>
          <w:spacing w:val="-2"/>
          <w:sz w:val="24"/>
          <w:szCs w:val="24"/>
          <w:lang w:eastAsia="bg-BG"/>
        </w:rPr>
        <w:t>Индикация за състоянието на изходите – червени светодиоди;</w:t>
      </w:r>
    </w:p>
    <w:p w14:paraId="6D774F37" w14:textId="77777777" w:rsidR="007C752A" w:rsidRPr="00B256B3" w:rsidRDefault="007C752A" w:rsidP="001E74F2">
      <w:pPr>
        <w:shd w:val="clear" w:color="auto" w:fill="F4F4F4"/>
        <w:spacing w:after="0" w:line="250" w:lineRule="atLeast"/>
        <w:outlineLvl w:val="2"/>
        <w:rPr>
          <w:rFonts w:ascii="Times New Roman" w:eastAsia="Times New Roman" w:hAnsi="Times New Roman" w:cs="Times New Roman"/>
          <w:spacing w:val="-2"/>
          <w:sz w:val="24"/>
          <w:szCs w:val="24"/>
          <w:lang w:eastAsia="bg-BG"/>
        </w:rPr>
      </w:pPr>
      <w:r w:rsidRPr="00B256B3">
        <w:rPr>
          <w:rFonts w:ascii="Times New Roman" w:eastAsia="Times New Roman" w:hAnsi="Times New Roman" w:cs="Times New Roman"/>
          <w:spacing w:val="-2"/>
          <w:sz w:val="24"/>
          <w:szCs w:val="24"/>
          <w:lang w:eastAsia="bg-BG"/>
        </w:rPr>
        <w:t>Индикацията показва състоянието на изходите:</w:t>
      </w:r>
    </w:p>
    <w:p w14:paraId="1526E38C" w14:textId="77777777" w:rsidR="007C752A" w:rsidRPr="00B256B3" w:rsidRDefault="007C752A" w:rsidP="001E74F2">
      <w:pPr>
        <w:shd w:val="clear" w:color="auto" w:fill="F4F4F4"/>
        <w:spacing w:after="0" w:line="240" w:lineRule="auto"/>
        <w:rPr>
          <w:rFonts w:ascii="Times New Roman" w:eastAsia="Times New Roman" w:hAnsi="Times New Roman" w:cs="Times New Roman"/>
          <w:spacing w:val="-2"/>
          <w:sz w:val="24"/>
          <w:szCs w:val="24"/>
          <w:lang w:eastAsia="bg-BG"/>
        </w:rPr>
      </w:pPr>
      <w:r w:rsidRPr="00B256B3">
        <w:rPr>
          <w:rFonts w:ascii="Times New Roman" w:eastAsia="Times New Roman" w:hAnsi="Times New Roman" w:cs="Times New Roman"/>
          <w:spacing w:val="-2"/>
          <w:sz w:val="24"/>
          <w:szCs w:val="24"/>
          <w:lang w:eastAsia="bg-BG"/>
        </w:rPr>
        <w:t>– угаснал светодиод – липса на GND;</w:t>
      </w:r>
    </w:p>
    <w:p w14:paraId="0FF4415D" w14:textId="77777777" w:rsidR="007C752A" w:rsidRPr="00B256B3" w:rsidRDefault="007C752A" w:rsidP="001E74F2">
      <w:pPr>
        <w:shd w:val="clear" w:color="auto" w:fill="F4F4F4"/>
        <w:spacing w:after="0" w:line="240" w:lineRule="auto"/>
        <w:rPr>
          <w:rFonts w:ascii="Times New Roman" w:eastAsia="Times New Roman" w:hAnsi="Times New Roman" w:cs="Times New Roman"/>
          <w:spacing w:val="-2"/>
          <w:sz w:val="24"/>
          <w:szCs w:val="24"/>
          <w:lang w:eastAsia="bg-BG"/>
        </w:rPr>
      </w:pPr>
      <w:r w:rsidRPr="00B256B3">
        <w:rPr>
          <w:rFonts w:ascii="Times New Roman" w:eastAsia="Times New Roman" w:hAnsi="Times New Roman" w:cs="Times New Roman"/>
          <w:spacing w:val="-2"/>
          <w:sz w:val="24"/>
          <w:szCs w:val="24"/>
          <w:lang w:eastAsia="bg-BG"/>
        </w:rPr>
        <w:t>– светодиодът свети – подадена GND на изхода.</w:t>
      </w:r>
    </w:p>
    <w:p w14:paraId="401F0E81" w14:textId="24898F66" w:rsidR="007C752A" w:rsidRPr="00B256B3" w:rsidRDefault="007C752A" w:rsidP="001E74F2">
      <w:pPr>
        <w:shd w:val="clear" w:color="auto" w:fill="F4F4F4"/>
        <w:spacing w:after="0" w:line="240" w:lineRule="auto"/>
        <w:rPr>
          <w:rFonts w:ascii="Times New Roman" w:eastAsia="Times New Roman" w:hAnsi="Times New Roman" w:cs="Times New Roman"/>
          <w:spacing w:val="-2"/>
          <w:sz w:val="24"/>
          <w:szCs w:val="24"/>
          <w:lang w:eastAsia="bg-BG"/>
        </w:rPr>
      </w:pPr>
      <w:r w:rsidRPr="00B256B3">
        <w:rPr>
          <w:rFonts w:ascii="Times New Roman" w:eastAsia="Times New Roman" w:hAnsi="Times New Roman" w:cs="Times New Roman"/>
          <w:spacing w:val="-2"/>
          <w:sz w:val="24"/>
          <w:szCs w:val="24"/>
          <w:lang w:eastAsia="bg-BG"/>
        </w:rPr>
        <w:t>Състоянието на изходите следи състоянието на входовете от Предавател/Входове.</w:t>
      </w:r>
    </w:p>
    <w:p w14:paraId="027C521E" w14:textId="77777777" w:rsidR="007C752A" w:rsidRPr="00B256B3" w:rsidRDefault="007C752A" w:rsidP="001E74F2">
      <w:pPr>
        <w:shd w:val="clear" w:color="auto" w:fill="F4F4F4"/>
        <w:spacing w:after="0" w:line="240" w:lineRule="auto"/>
        <w:rPr>
          <w:rFonts w:ascii="Times New Roman" w:eastAsia="Times New Roman" w:hAnsi="Times New Roman" w:cs="Times New Roman"/>
          <w:spacing w:val="-2"/>
          <w:sz w:val="24"/>
          <w:szCs w:val="24"/>
          <w:lang w:eastAsia="bg-BG"/>
        </w:rPr>
      </w:pPr>
      <w:r w:rsidRPr="00B256B3">
        <w:rPr>
          <w:rFonts w:ascii="Times New Roman" w:eastAsia="Times New Roman" w:hAnsi="Times New Roman" w:cs="Times New Roman"/>
          <w:spacing w:val="-2"/>
          <w:sz w:val="24"/>
          <w:szCs w:val="24"/>
          <w:lang w:eastAsia="bg-BG"/>
        </w:rPr>
        <w:t>При подаден сигнал GND на входа, на изхода се появява GND.</w:t>
      </w:r>
    </w:p>
    <w:p w14:paraId="70700E82" w14:textId="15E98B10" w:rsidR="0007483E" w:rsidRPr="00B256B3" w:rsidRDefault="00353953" w:rsidP="001E74F2">
      <w:pPr>
        <w:spacing w:after="0"/>
        <w:rPr>
          <w:rFonts w:ascii="Times New Roman" w:hAnsi="Times New Roman" w:cs="Times New Roman"/>
          <w:sz w:val="24"/>
          <w:szCs w:val="24"/>
        </w:rPr>
      </w:pPr>
      <w:r w:rsidRPr="00B256B3">
        <w:rPr>
          <w:rFonts w:ascii="Times New Roman" w:eastAsia="Times New Roman" w:hAnsi="Times New Roman" w:cs="Times New Roman"/>
          <w:noProof/>
          <w:spacing w:val="-2"/>
          <w:sz w:val="24"/>
          <w:szCs w:val="24"/>
          <w:lang w:eastAsia="bg-BG"/>
        </w:rPr>
        <w:drawing>
          <wp:inline distT="0" distB="0" distL="0" distR="0" wp14:anchorId="69AD3F7D" wp14:editId="166B85F7">
            <wp:extent cx="3111500" cy="3563922"/>
            <wp:effectExtent l="0" t="0" r="0" b="0"/>
            <wp:docPr id="17" name="Picture 17" descr="https://te-mag.bg/wp-content/uploads/2019/06/LOT-44-OUT-262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te-mag.bg/wp-content/uploads/2019/06/LOT-44-OUT-262x300.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200466" cy="3665824"/>
                    </a:xfrm>
                    <a:prstGeom prst="rect">
                      <a:avLst/>
                    </a:prstGeom>
                    <a:noFill/>
                    <a:ln>
                      <a:noFill/>
                    </a:ln>
                  </pic:spPr>
                </pic:pic>
              </a:graphicData>
            </a:graphic>
          </wp:inline>
        </w:drawing>
      </w:r>
    </w:p>
    <w:p w14:paraId="3B88A5C7" w14:textId="48D306BB" w:rsidR="0007483E" w:rsidRPr="00B256B3" w:rsidRDefault="0007483E" w:rsidP="001E74F2">
      <w:pPr>
        <w:spacing w:after="0"/>
        <w:rPr>
          <w:rFonts w:ascii="Times New Roman" w:hAnsi="Times New Roman" w:cs="Times New Roman"/>
          <w:sz w:val="24"/>
          <w:szCs w:val="24"/>
        </w:rPr>
      </w:pPr>
      <w:r w:rsidRPr="00B256B3">
        <w:rPr>
          <w:rFonts w:ascii="Times New Roman" w:hAnsi="Times New Roman" w:cs="Times New Roman"/>
          <w:sz w:val="24"/>
          <w:szCs w:val="24"/>
        </w:rPr>
        <w:t>При промяна на състоянието на входовете на устройство 1 /</w:t>
      </w:r>
      <w:r w:rsidR="00256727" w:rsidRPr="00B256B3">
        <w:rPr>
          <w:rFonts w:ascii="Times New Roman" w:hAnsi="Times New Roman" w:cs="Times New Roman"/>
          <w:sz w:val="24"/>
          <w:szCs w:val="24"/>
        </w:rPr>
        <w:t xml:space="preserve">модул А </w:t>
      </w:r>
      <w:r w:rsidRPr="00B256B3">
        <w:rPr>
          <w:rFonts w:ascii="Times New Roman" w:hAnsi="Times New Roman" w:cs="Times New Roman"/>
          <w:sz w:val="24"/>
          <w:szCs w:val="24"/>
        </w:rPr>
        <w:t xml:space="preserve">предавател/ се променя </w:t>
      </w:r>
      <w:r w:rsidR="00256727" w:rsidRPr="00B256B3">
        <w:rPr>
          <w:rFonts w:ascii="Times New Roman" w:hAnsi="Times New Roman" w:cs="Times New Roman"/>
          <w:sz w:val="24"/>
          <w:szCs w:val="24"/>
        </w:rPr>
        <w:t xml:space="preserve">съответно </w:t>
      </w:r>
      <w:r w:rsidRPr="00B256B3">
        <w:rPr>
          <w:rFonts w:ascii="Times New Roman" w:hAnsi="Times New Roman" w:cs="Times New Roman"/>
          <w:sz w:val="24"/>
          <w:szCs w:val="24"/>
        </w:rPr>
        <w:t>състоянието на изхода на устройство 2 /</w:t>
      </w:r>
      <w:r w:rsidR="00256727" w:rsidRPr="00B256B3">
        <w:rPr>
          <w:rFonts w:ascii="Times New Roman" w:hAnsi="Times New Roman" w:cs="Times New Roman"/>
          <w:sz w:val="24"/>
          <w:szCs w:val="24"/>
        </w:rPr>
        <w:t xml:space="preserve">модул В </w:t>
      </w:r>
      <w:r w:rsidRPr="00B256B3">
        <w:rPr>
          <w:rFonts w:ascii="Times New Roman" w:hAnsi="Times New Roman" w:cs="Times New Roman"/>
          <w:sz w:val="24"/>
          <w:szCs w:val="24"/>
        </w:rPr>
        <w:t>приемник/.</w:t>
      </w:r>
    </w:p>
    <w:p w14:paraId="6A989FAB" w14:textId="51B94A9D" w:rsidR="0007483E" w:rsidRPr="00B256B3" w:rsidRDefault="0007483E" w:rsidP="001E74F2">
      <w:pPr>
        <w:spacing w:after="0"/>
        <w:rPr>
          <w:rFonts w:ascii="Times New Roman" w:hAnsi="Times New Roman" w:cs="Times New Roman"/>
          <w:sz w:val="24"/>
          <w:szCs w:val="24"/>
        </w:rPr>
      </w:pPr>
      <w:r w:rsidRPr="00B256B3">
        <w:rPr>
          <w:rFonts w:ascii="Times New Roman" w:hAnsi="Times New Roman" w:cs="Times New Roman"/>
          <w:sz w:val="24"/>
          <w:szCs w:val="24"/>
        </w:rPr>
        <w:t xml:space="preserve">  </w:t>
      </w:r>
      <w:r w:rsidRPr="00B256B3">
        <w:rPr>
          <w:rFonts w:ascii="Times New Roman" w:hAnsi="Times New Roman" w:cs="Times New Roman"/>
          <w:sz w:val="24"/>
          <w:szCs w:val="24"/>
        </w:rPr>
        <w:tab/>
      </w:r>
      <w:r w:rsidRPr="00B256B3">
        <w:rPr>
          <w:rFonts w:ascii="Times New Roman" w:hAnsi="Times New Roman" w:cs="Times New Roman"/>
          <w:sz w:val="24"/>
          <w:szCs w:val="24"/>
        </w:rPr>
        <w:tab/>
      </w:r>
      <w:r w:rsidRPr="00B256B3">
        <w:rPr>
          <w:rFonts w:ascii="Times New Roman" w:hAnsi="Times New Roman" w:cs="Times New Roman"/>
          <w:b/>
          <w:sz w:val="24"/>
          <w:szCs w:val="24"/>
        </w:rPr>
        <w:t>1</w:t>
      </w:r>
      <w:r w:rsidRPr="00B256B3">
        <w:rPr>
          <w:rFonts w:ascii="Times New Roman" w:hAnsi="Times New Roman" w:cs="Times New Roman"/>
          <w:sz w:val="24"/>
          <w:szCs w:val="24"/>
        </w:rPr>
        <w:tab/>
      </w:r>
      <w:r w:rsidRPr="00B256B3">
        <w:rPr>
          <w:rFonts w:ascii="Times New Roman" w:hAnsi="Times New Roman" w:cs="Times New Roman"/>
          <w:sz w:val="24"/>
          <w:szCs w:val="24"/>
        </w:rPr>
        <w:tab/>
      </w:r>
      <w:r w:rsidRPr="00B256B3">
        <w:rPr>
          <w:rFonts w:ascii="Times New Roman" w:hAnsi="Times New Roman" w:cs="Times New Roman"/>
          <w:sz w:val="24"/>
          <w:szCs w:val="24"/>
        </w:rPr>
        <w:tab/>
      </w:r>
      <w:r w:rsidRPr="00B256B3">
        <w:rPr>
          <w:rFonts w:ascii="Times New Roman" w:hAnsi="Times New Roman" w:cs="Times New Roman"/>
          <w:sz w:val="24"/>
          <w:szCs w:val="24"/>
        </w:rPr>
        <w:tab/>
      </w:r>
      <w:r w:rsidRPr="00B256B3">
        <w:rPr>
          <w:rFonts w:ascii="Times New Roman" w:hAnsi="Times New Roman" w:cs="Times New Roman"/>
          <w:sz w:val="24"/>
          <w:szCs w:val="24"/>
        </w:rPr>
        <w:tab/>
      </w:r>
      <w:r w:rsidRPr="00B256B3">
        <w:rPr>
          <w:rFonts w:ascii="Times New Roman" w:hAnsi="Times New Roman" w:cs="Times New Roman"/>
          <w:sz w:val="24"/>
          <w:szCs w:val="24"/>
        </w:rPr>
        <w:tab/>
      </w:r>
      <w:r w:rsidRPr="00B256B3">
        <w:rPr>
          <w:rFonts w:ascii="Times New Roman" w:hAnsi="Times New Roman" w:cs="Times New Roman"/>
          <w:sz w:val="24"/>
          <w:szCs w:val="24"/>
        </w:rPr>
        <w:tab/>
      </w:r>
      <w:r w:rsidRPr="00B256B3">
        <w:rPr>
          <w:rFonts w:ascii="Times New Roman" w:hAnsi="Times New Roman" w:cs="Times New Roman"/>
          <w:sz w:val="24"/>
          <w:szCs w:val="24"/>
        </w:rPr>
        <w:tab/>
      </w:r>
      <w:r w:rsidRPr="00B256B3">
        <w:rPr>
          <w:rFonts w:ascii="Times New Roman" w:hAnsi="Times New Roman" w:cs="Times New Roman"/>
          <w:sz w:val="24"/>
          <w:szCs w:val="24"/>
        </w:rPr>
        <w:tab/>
      </w:r>
      <w:r w:rsidRPr="00B256B3">
        <w:rPr>
          <w:rFonts w:ascii="Times New Roman" w:hAnsi="Times New Roman" w:cs="Times New Roman"/>
          <w:b/>
          <w:sz w:val="24"/>
          <w:szCs w:val="24"/>
        </w:rPr>
        <w:t>2</w:t>
      </w:r>
    </w:p>
    <w:p w14:paraId="3A549991" w14:textId="37847B04" w:rsidR="0021516E" w:rsidRPr="00B256B3" w:rsidRDefault="00F04B9E" w:rsidP="001E74F2">
      <w:pPr>
        <w:spacing w:after="0"/>
        <w:rPr>
          <w:rFonts w:ascii="Times New Roman" w:hAnsi="Times New Roman" w:cs="Times New Roman"/>
          <w:sz w:val="24"/>
          <w:szCs w:val="24"/>
        </w:rPr>
      </w:pPr>
      <w:r w:rsidRPr="00B256B3">
        <w:rPr>
          <w:rFonts w:ascii="Times New Roman" w:hAnsi="Times New Roman" w:cs="Times New Roman"/>
          <w:noProof/>
          <w:sz w:val="24"/>
          <w:szCs w:val="24"/>
          <w:lang w:eastAsia="bg-BG"/>
        </w:rPr>
        <w:drawing>
          <wp:inline distT="0" distB="0" distL="0" distR="0" wp14:anchorId="53AD2128" wp14:editId="183E1BF2">
            <wp:extent cx="6408420" cy="24066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408420" cy="2406650"/>
                    </a:xfrm>
                    <a:prstGeom prst="rect">
                      <a:avLst/>
                    </a:prstGeom>
                    <a:noFill/>
                    <a:ln>
                      <a:noFill/>
                    </a:ln>
                  </pic:spPr>
                </pic:pic>
              </a:graphicData>
            </a:graphic>
          </wp:inline>
        </w:drawing>
      </w:r>
    </w:p>
    <w:sectPr w:rsidR="0021516E" w:rsidRPr="00B256B3" w:rsidSect="00AA7744">
      <w:pgSz w:w="11906" w:h="16838"/>
      <w:pgMar w:top="454" w:right="567" w:bottom="454" w:left="124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Raleway">
    <w:altName w:val="Trebuchet MS"/>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61F8E"/>
    <w:multiLevelType w:val="hybridMultilevel"/>
    <w:tmpl w:val="74CE92EC"/>
    <w:lvl w:ilvl="0" w:tplc="04020013">
      <w:start w:val="1"/>
      <w:numFmt w:val="upperRoman"/>
      <w:lvlText w:val="%1."/>
      <w:lvlJc w:val="right"/>
      <w:pPr>
        <w:ind w:left="1080" w:hanging="360"/>
      </w:p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1" w15:restartNumberingAfterBreak="0">
    <w:nsid w:val="05E559CF"/>
    <w:multiLevelType w:val="multilevel"/>
    <w:tmpl w:val="395A7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F4203E"/>
    <w:multiLevelType w:val="hybridMultilevel"/>
    <w:tmpl w:val="284435B8"/>
    <w:lvl w:ilvl="0" w:tplc="04EC2280">
      <w:start w:val="5"/>
      <w:numFmt w:val="upperRoman"/>
      <w:lvlText w:val="%1."/>
      <w:lvlJc w:val="left"/>
      <w:pPr>
        <w:ind w:left="1004" w:hanging="720"/>
      </w:pPr>
      <w:rPr>
        <w:rFonts w:hint="default"/>
      </w:rPr>
    </w:lvl>
    <w:lvl w:ilvl="1" w:tplc="04020019" w:tentative="1">
      <w:start w:val="1"/>
      <w:numFmt w:val="lowerLetter"/>
      <w:lvlText w:val="%2."/>
      <w:lvlJc w:val="left"/>
      <w:pPr>
        <w:ind w:left="1364" w:hanging="360"/>
      </w:pPr>
    </w:lvl>
    <w:lvl w:ilvl="2" w:tplc="0402001B" w:tentative="1">
      <w:start w:val="1"/>
      <w:numFmt w:val="lowerRoman"/>
      <w:lvlText w:val="%3."/>
      <w:lvlJc w:val="right"/>
      <w:pPr>
        <w:ind w:left="2084" w:hanging="180"/>
      </w:pPr>
    </w:lvl>
    <w:lvl w:ilvl="3" w:tplc="0402000F" w:tentative="1">
      <w:start w:val="1"/>
      <w:numFmt w:val="decimal"/>
      <w:lvlText w:val="%4."/>
      <w:lvlJc w:val="left"/>
      <w:pPr>
        <w:ind w:left="2804" w:hanging="360"/>
      </w:pPr>
    </w:lvl>
    <w:lvl w:ilvl="4" w:tplc="04020019" w:tentative="1">
      <w:start w:val="1"/>
      <w:numFmt w:val="lowerLetter"/>
      <w:lvlText w:val="%5."/>
      <w:lvlJc w:val="left"/>
      <w:pPr>
        <w:ind w:left="3524" w:hanging="360"/>
      </w:pPr>
    </w:lvl>
    <w:lvl w:ilvl="5" w:tplc="0402001B" w:tentative="1">
      <w:start w:val="1"/>
      <w:numFmt w:val="lowerRoman"/>
      <w:lvlText w:val="%6."/>
      <w:lvlJc w:val="right"/>
      <w:pPr>
        <w:ind w:left="4244" w:hanging="180"/>
      </w:pPr>
    </w:lvl>
    <w:lvl w:ilvl="6" w:tplc="0402000F" w:tentative="1">
      <w:start w:val="1"/>
      <w:numFmt w:val="decimal"/>
      <w:lvlText w:val="%7."/>
      <w:lvlJc w:val="left"/>
      <w:pPr>
        <w:ind w:left="4964" w:hanging="360"/>
      </w:pPr>
    </w:lvl>
    <w:lvl w:ilvl="7" w:tplc="04020019" w:tentative="1">
      <w:start w:val="1"/>
      <w:numFmt w:val="lowerLetter"/>
      <w:lvlText w:val="%8."/>
      <w:lvlJc w:val="left"/>
      <w:pPr>
        <w:ind w:left="5684" w:hanging="360"/>
      </w:pPr>
    </w:lvl>
    <w:lvl w:ilvl="8" w:tplc="0402001B" w:tentative="1">
      <w:start w:val="1"/>
      <w:numFmt w:val="lowerRoman"/>
      <w:lvlText w:val="%9."/>
      <w:lvlJc w:val="right"/>
      <w:pPr>
        <w:ind w:left="6404" w:hanging="180"/>
      </w:pPr>
    </w:lvl>
  </w:abstractNum>
  <w:abstractNum w:abstractNumId="3" w15:restartNumberingAfterBreak="0">
    <w:nsid w:val="06AD4ABE"/>
    <w:multiLevelType w:val="hybridMultilevel"/>
    <w:tmpl w:val="790AD32C"/>
    <w:lvl w:ilvl="0" w:tplc="A9DABA58">
      <w:start w:val="1"/>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077E2959"/>
    <w:multiLevelType w:val="multilevel"/>
    <w:tmpl w:val="100E4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3C24D8"/>
    <w:multiLevelType w:val="hybridMultilevel"/>
    <w:tmpl w:val="DFE267E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15:restartNumberingAfterBreak="0">
    <w:nsid w:val="1431427A"/>
    <w:multiLevelType w:val="hybridMultilevel"/>
    <w:tmpl w:val="502AF1DC"/>
    <w:lvl w:ilvl="0" w:tplc="E29AB74E">
      <w:start w:val="6"/>
      <w:numFmt w:val="upperRoman"/>
      <w:lvlText w:val="%1."/>
      <w:lvlJc w:val="left"/>
      <w:pPr>
        <w:ind w:left="720" w:hanging="360"/>
      </w:pPr>
      <w:rPr>
        <w:rFont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 w15:restartNumberingAfterBreak="0">
    <w:nsid w:val="2232123C"/>
    <w:multiLevelType w:val="hybridMultilevel"/>
    <w:tmpl w:val="7A60593C"/>
    <w:lvl w:ilvl="0" w:tplc="04020001">
      <w:start w:val="1"/>
      <w:numFmt w:val="bullet"/>
      <w:lvlText w:val=""/>
      <w:lvlJc w:val="left"/>
      <w:pPr>
        <w:ind w:left="720" w:hanging="360"/>
      </w:pPr>
      <w:rPr>
        <w:rFonts w:ascii="Symbol" w:hAnsi="Symbol" w:hint="default"/>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 w15:restartNumberingAfterBreak="0">
    <w:nsid w:val="25BA7ECB"/>
    <w:multiLevelType w:val="multilevel"/>
    <w:tmpl w:val="2CAAD1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9141B7"/>
    <w:multiLevelType w:val="hybridMultilevel"/>
    <w:tmpl w:val="A5D8FC90"/>
    <w:lvl w:ilvl="0" w:tplc="E424CD7C">
      <w:start w:val="5"/>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15:restartNumberingAfterBreak="0">
    <w:nsid w:val="2E4A7F48"/>
    <w:multiLevelType w:val="hybridMultilevel"/>
    <w:tmpl w:val="90A828B0"/>
    <w:lvl w:ilvl="0" w:tplc="A9DABA58">
      <w:start w:val="1"/>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1" w15:restartNumberingAfterBreak="0">
    <w:nsid w:val="334760D6"/>
    <w:multiLevelType w:val="multilevel"/>
    <w:tmpl w:val="79902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5DA3135"/>
    <w:multiLevelType w:val="hybridMultilevel"/>
    <w:tmpl w:val="42F40176"/>
    <w:lvl w:ilvl="0" w:tplc="04020001">
      <w:start w:val="1"/>
      <w:numFmt w:val="bullet"/>
      <w:lvlText w:val=""/>
      <w:lvlJc w:val="left"/>
      <w:pPr>
        <w:ind w:left="720" w:hanging="360"/>
      </w:pPr>
      <w:rPr>
        <w:rFonts w:ascii="Symbol" w:hAnsi="Symbol" w:hint="default"/>
      </w:rPr>
    </w:lvl>
    <w:lvl w:ilvl="1" w:tplc="04020001">
      <w:start w:val="1"/>
      <w:numFmt w:val="bullet"/>
      <w:lvlText w:val=""/>
      <w:lvlJc w:val="left"/>
      <w:pPr>
        <w:ind w:left="1440" w:hanging="360"/>
      </w:pPr>
      <w:rPr>
        <w:rFonts w:ascii="Symbol" w:hAnsi="Symbol"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3" w15:restartNumberingAfterBreak="0">
    <w:nsid w:val="36E82109"/>
    <w:multiLevelType w:val="hybridMultilevel"/>
    <w:tmpl w:val="AC96785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4" w15:restartNumberingAfterBreak="0">
    <w:nsid w:val="3FA71E5F"/>
    <w:multiLevelType w:val="hybridMultilevel"/>
    <w:tmpl w:val="888CF98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5" w15:restartNumberingAfterBreak="0">
    <w:nsid w:val="450B04C3"/>
    <w:multiLevelType w:val="hybridMultilevel"/>
    <w:tmpl w:val="B7C0F2DA"/>
    <w:lvl w:ilvl="0" w:tplc="C2FCD2A4">
      <w:start w:val="5"/>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6" w15:restartNumberingAfterBreak="0">
    <w:nsid w:val="4ABB28DF"/>
    <w:multiLevelType w:val="hybridMultilevel"/>
    <w:tmpl w:val="16DE8C06"/>
    <w:lvl w:ilvl="0" w:tplc="04020001">
      <w:start w:val="1"/>
      <w:numFmt w:val="bullet"/>
      <w:lvlText w:val=""/>
      <w:lvlJc w:val="left"/>
      <w:pPr>
        <w:ind w:left="108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7" w15:restartNumberingAfterBreak="0">
    <w:nsid w:val="4BCC18E6"/>
    <w:multiLevelType w:val="multilevel"/>
    <w:tmpl w:val="B3C4D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0FA3AFB"/>
    <w:multiLevelType w:val="hybridMultilevel"/>
    <w:tmpl w:val="BC0A804A"/>
    <w:lvl w:ilvl="0" w:tplc="DF0C5AD8">
      <w:start w:val="4"/>
      <w:numFmt w:val="upperRoman"/>
      <w:lvlText w:val="%1."/>
      <w:lvlJc w:val="righ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9" w15:restartNumberingAfterBreak="0">
    <w:nsid w:val="55CC4630"/>
    <w:multiLevelType w:val="hybridMultilevel"/>
    <w:tmpl w:val="C87E28E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0" w15:restartNumberingAfterBreak="0">
    <w:nsid w:val="590019C1"/>
    <w:multiLevelType w:val="hybridMultilevel"/>
    <w:tmpl w:val="39EA0D8C"/>
    <w:lvl w:ilvl="0" w:tplc="858003D4">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1" w15:restartNumberingAfterBreak="0">
    <w:nsid w:val="5F7F4F7B"/>
    <w:multiLevelType w:val="hybridMultilevel"/>
    <w:tmpl w:val="A5EA9DE6"/>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2" w15:restartNumberingAfterBreak="0">
    <w:nsid w:val="630509EF"/>
    <w:multiLevelType w:val="multilevel"/>
    <w:tmpl w:val="A156F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4AC7923"/>
    <w:multiLevelType w:val="hybridMultilevel"/>
    <w:tmpl w:val="1D1E885E"/>
    <w:lvl w:ilvl="0" w:tplc="F82AFBCA">
      <w:start w:val="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4" w15:restartNumberingAfterBreak="0">
    <w:nsid w:val="6566445D"/>
    <w:multiLevelType w:val="hybridMultilevel"/>
    <w:tmpl w:val="E7006B36"/>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5" w15:restartNumberingAfterBreak="0">
    <w:nsid w:val="68DD40D1"/>
    <w:multiLevelType w:val="hybridMultilevel"/>
    <w:tmpl w:val="A8AA1CEA"/>
    <w:lvl w:ilvl="0" w:tplc="E29AB74E">
      <w:start w:val="6"/>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6" w15:restartNumberingAfterBreak="0">
    <w:nsid w:val="7CB5040B"/>
    <w:multiLevelType w:val="hybridMultilevel"/>
    <w:tmpl w:val="BD68B59C"/>
    <w:lvl w:ilvl="0" w:tplc="1DB05E78">
      <w:start w:val="1"/>
      <w:numFmt w:val="bullet"/>
      <w:lvlText w:val="-"/>
      <w:lvlJc w:val="left"/>
      <w:pPr>
        <w:ind w:left="1080" w:hanging="360"/>
      </w:pPr>
      <w:rPr>
        <w:rFonts w:ascii="Times New Roman" w:eastAsiaTheme="minorHAnsi" w:hAnsi="Times New Roman" w:cs="Times New Roman"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27" w15:restartNumberingAfterBreak="0">
    <w:nsid w:val="7D853601"/>
    <w:multiLevelType w:val="multilevel"/>
    <w:tmpl w:val="FF70F9A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9"/>
  </w:num>
  <w:num w:numId="3">
    <w:abstractNumId w:val="17"/>
  </w:num>
  <w:num w:numId="4">
    <w:abstractNumId w:val="4"/>
  </w:num>
  <w:num w:numId="5">
    <w:abstractNumId w:val="6"/>
  </w:num>
  <w:num w:numId="6">
    <w:abstractNumId w:val="27"/>
  </w:num>
  <w:num w:numId="7">
    <w:abstractNumId w:val="5"/>
  </w:num>
  <w:num w:numId="8">
    <w:abstractNumId w:val="22"/>
  </w:num>
  <w:num w:numId="9">
    <w:abstractNumId w:val="11"/>
  </w:num>
  <w:num w:numId="10">
    <w:abstractNumId w:val="10"/>
  </w:num>
  <w:num w:numId="11">
    <w:abstractNumId w:val="20"/>
  </w:num>
  <w:num w:numId="12">
    <w:abstractNumId w:val="3"/>
  </w:num>
  <w:num w:numId="13">
    <w:abstractNumId w:val="8"/>
  </w:num>
  <w:num w:numId="14">
    <w:abstractNumId w:val="0"/>
  </w:num>
  <w:num w:numId="15">
    <w:abstractNumId w:val="18"/>
  </w:num>
  <w:num w:numId="16">
    <w:abstractNumId w:val="15"/>
  </w:num>
  <w:num w:numId="17">
    <w:abstractNumId w:val="23"/>
  </w:num>
  <w:num w:numId="18">
    <w:abstractNumId w:val="13"/>
  </w:num>
  <w:num w:numId="19">
    <w:abstractNumId w:val="21"/>
  </w:num>
  <w:num w:numId="20">
    <w:abstractNumId w:val="12"/>
  </w:num>
  <w:num w:numId="21">
    <w:abstractNumId w:val="26"/>
  </w:num>
  <w:num w:numId="22">
    <w:abstractNumId w:val="16"/>
  </w:num>
  <w:num w:numId="23">
    <w:abstractNumId w:val="2"/>
  </w:num>
  <w:num w:numId="24">
    <w:abstractNumId w:val="25"/>
  </w:num>
  <w:num w:numId="25">
    <w:abstractNumId w:val="7"/>
  </w:num>
  <w:num w:numId="26">
    <w:abstractNumId w:val="24"/>
  </w:num>
  <w:num w:numId="27">
    <w:abstractNumId w:val="14"/>
  </w:num>
  <w:num w:numId="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65F7"/>
    <w:rsid w:val="00011FB1"/>
    <w:rsid w:val="0001493F"/>
    <w:rsid w:val="00053059"/>
    <w:rsid w:val="000551D5"/>
    <w:rsid w:val="00072615"/>
    <w:rsid w:val="0007483E"/>
    <w:rsid w:val="00083E27"/>
    <w:rsid w:val="00084238"/>
    <w:rsid w:val="00087CD3"/>
    <w:rsid w:val="00091883"/>
    <w:rsid w:val="000F3F7A"/>
    <w:rsid w:val="00114112"/>
    <w:rsid w:val="00114470"/>
    <w:rsid w:val="00150829"/>
    <w:rsid w:val="001C1C9B"/>
    <w:rsid w:val="001E74F2"/>
    <w:rsid w:val="0021516E"/>
    <w:rsid w:val="002265F7"/>
    <w:rsid w:val="00256727"/>
    <w:rsid w:val="00295E6A"/>
    <w:rsid w:val="002C43CF"/>
    <w:rsid w:val="00353953"/>
    <w:rsid w:val="00394659"/>
    <w:rsid w:val="003B1248"/>
    <w:rsid w:val="00407D09"/>
    <w:rsid w:val="00413249"/>
    <w:rsid w:val="004410CB"/>
    <w:rsid w:val="00457D3A"/>
    <w:rsid w:val="00473F46"/>
    <w:rsid w:val="004B2867"/>
    <w:rsid w:val="004D08EC"/>
    <w:rsid w:val="00504CDC"/>
    <w:rsid w:val="005215DB"/>
    <w:rsid w:val="00524C32"/>
    <w:rsid w:val="00536B93"/>
    <w:rsid w:val="00546C63"/>
    <w:rsid w:val="0057340A"/>
    <w:rsid w:val="00576B2A"/>
    <w:rsid w:val="00581677"/>
    <w:rsid w:val="005A6CC0"/>
    <w:rsid w:val="005B1CF2"/>
    <w:rsid w:val="005F1B4E"/>
    <w:rsid w:val="00604405"/>
    <w:rsid w:val="00613CB9"/>
    <w:rsid w:val="00615703"/>
    <w:rsid w:val="006A02DD"/>
    <w:rsid w:val="006B7472"/>
    <w:rsid w:val="006D6BF3"/>
    <w:rsid w:val="00703C7C"/>
    <w:rsid w:val="0076203D"/>
    <w:rsid w:val="007A6CFD"/>
    <w:rsid w:val="007B5140"/>
    <w:rsid w:val="007C1CF9"/>
    <w:rsid w:val="007C752A"/>
    <w:rsid w:val="007E53D7"/>
    <w:rsid w:val="00801362"/>
    <w:rsid w:val="00837CCB"/>
    <w:rsid w:val="008839BF"/>
    <w:rsid w:val="008B6DDD"/>
    <w:rsid w:val="00925B37"/>
    <w:rsid w:val="00953805"/>
    <w:rsid w:val="00954F1E"/>
    <w:rsid w:val="00997AB2"/>
    <w:rsid w:val="009A0246"/>
    <w:rsid w:val="009A14E9"/>
    <w:rsid w:val="009B2F10"/>
    <w:rsid w:val="009D4441"/>
    <w:rsid w:val="00A201B8"/>
    <w:rsid w:val="00AA3647"/>
    <w:rsid w:val="00AA7744"/>
    <w:rsid w:val="00AC686C"/>
    <w:rsid w:val="00AD32E9"/>
    <w:rsid w:val="00B1594E"/>
    <w:rsid w:val="00B15AF7"/>
    <w:rsid w:val="00B256B3"/>
    <w:rsid w:val="00B73589"/>
    <w:rsid w:val="00B96795"/>
    <w:rsid w:val="00BA63F9"/>
    <w:rsid w:val="00BC63E4"/>
    <w:rsid w:val="00C221E8"/>
    <w:rsid w:val="00C524A4"/>
    <w:rsid w:val="00CA7C6D"/>
    <w:rsid w:val="00CD4E7F"/>
    <w:rsid w:val="00CE60CC"/>
    <w:rsid w:val="00D02507"/>
    <w:rsid w:val="00D059F7"/>
    <w:rsid w:val="00D220CA"/>
    <w:rsid w:val="00D31D76"/>
    <w:rsid w:val="00D4353B"/>
    <w:rsid w:val="00D450B0"/>
    <w:rsid w:val="00D71A8F"/>
    <w:rsid w:val="00DC6474"/>
    <w:rsid w:val="00DD03B4"/>
    <w:rsid w:val="00DD077C"/>
    <w:rsid w:val="00DF2585"/>
    <w:rsid w:val="00E56929"/>
    <w:rsid w:val="00EA7FB4"/>
    <w:rsid w:val="00EB2ADC"/>
    <w:rsid w:val="00ED34D8"/>
    <w:rsid w:val="00F04B9E"/>
    <w:rsid w:val="00F74244"/>
    <w:rsid w:val="00F84F44"/>
    <w:rsid w:val="00FE3F0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2D523"/>
  <w15:chartTrackingRefBased/>
  <w15:docId w15:val="{CCEC1BF7-A76E-40A7-AAF4-3E0CF3EC8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semiHidden/>
    <w:unhideWhenUsed/>
    <w:qFormat/>
    <w:rsid w:val="00613CB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link w:val="30"/>
    <w:uiPriority w:val="9"/>
    <w:qFormat/>
    <w:rsid w:val="00D02507"/>
    <w:pPr>
      <w:spacing w:before="100" w:beforeAutospacing="1" w:after="100" w:afterAutospacing="1" w:line="240" w:lineRule="auto"/>
      <w:outlineLvl w:val="2"/>
    </w:pPr>
    <w:rPr>
      <w:rFonts w:ascii="Times New Roman" w:eastAsia="Times New Roman" w:hAnsi="Times New Roman" w:cs="Times New Roman"/>
      <w:b/>
      <w:bCs/>
      <w:sz w:val="27"/>
      <w:szCs w:val="27"/>
      <w:lang w:eastAsia="bg-BG"/>
    </w:rPr>
  </w:style>
  <w:style w:type="paragraph" w:styleId="4">
    <w:name w:val="heading 4"/>
    <w:basedOn w:val="a"/>
    <w:next w:val="a"/>
    <w:link w:val="40"/>
    <w:uiPriority w:val="9"/>
    <w:semiHidden/>
    <w:unhideWhenUsed/>
    <w:qFormat/>
    <w:rsid w:val="00613CB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A7744"/>
    <w:pPr>
      <w:ind w:left="720"/>
      <w:contextualSpacing/>
    </w:pPr>
  </w:style>
  <w:style w:type="character" w:styleId="a4">
    <w:name w:val="Hyperlink"/>
    <w:basedOn w:val="a0"/>
    <w:uiPriority w:val="99"/>
    <w:semiHidden/>
    <w:unhideWhenUsed/>
    <w:rsid w:val="00B1594E"/>
    <w:rPr>
      <w:color w:val="0000FF"/>
      <w:u w:val="single"/>
    </w:rPr>
  </w:style>
  <w:style w:type="character" w:customStyle="1" w:styleId="nazwamala">
    <w:name w:val="nazwa_mala"/>
    <w:basedOn w:val="a0"/>
    <w:rsid w:val="00B1594E"/>
  </w:style>
  <w:style w:type="character" w:customStyle="1" w:styleId="netprice">
    <w:name w:val="net_price"/>
    <w:basedOn w:val="a0"/>
    <w:rsid w:val="00B1594E"/>
  </w:style>
  <w:style w:type="paragraph" w:styleId="z-">
    <w:name w:val="HTML Top of Form"/>
    <w:basedOn w:val="a"/>
    <w:next w:val="a"/>
    <w:link w:val="z-0"/>
    <w:hidden/>
    <w:uiPriority w:val="99"/>
    <w:semiHidden/>
    <w:unhideWhenUsed/>
    <w:rsid w:val="00B1594E"/>
    <w:pPr>
      <w:pBdr>
        <w:bottom w:val="single" w:sz="6" w:space="1" w:color="auto"/>
      </w:pBdr>
      <w:spacing w:after="0" w:line="240" w:lineRule="auto"/>
      <w:jc w:val="center"/>
    </w:pPr>
    <w:rPr>
      <w:rFonts w:ascii="Arial" w:eastAsia="Times New Roman" w:hAnsi="Arial" w:cs="Arial"/>
      <w:vanish/>
      <w:sz w:val="16"/>
      <w:szCs w:val="16"/>
      <w:lang w:eastAsia="bg-BG"/>
    </w:rPr>
  </w:style>
  <w:style w:type="character" w:customStyle="1" w:styleId="z-0">
    <w:name w:val="z-Начало формуляр Знак"/>
    <w:basedOn w:val="a0"/>
    <w:link w:val="z-"/>
    <w:uiPriority w:val="99"/>
    <w:semiHidden/>
    <w:rsid w:val="00B1594E"/>
    <w:rPr>
      <w:rFonts w:ascii="Arial" w:eastAsia="Times New Roman" w:hAnsi="Arial" w:cs="Arial"/>
      <w:vanish/>
      <w:sz w:val="16"/>
      <w:szCs w:val="16"/>
      <w:lang w:eastAsia="bg-BG"/>
    </w:rPr>
  </w:style>
  <w:style w:type="paragraph" w:styleId="z-1">
    <w:name w:val="HTML Bottom of Form"/>
    <w:basedOn w:val="a"/>
    <w:next w:val="a"/>
    <w:link w:val="z-2"/>
    <w:hidden/>
    <w:uiPriority w:val="99"/>
    <w:semiHidden/>
    <w:unhideWhenUsed/>
    <w:rsid w:val="00B1594E"/>
    <w:pPr>
      <w:pBdr>
        <w:top w:val="single" w:sz="6" w:space="1" w:color="auto"/>
      </w:pBdr>
      <w:spacing w:after="0" w:line="240" w:lineRule="auto"/>
      <w:jc w:val="center"/>
    </w:pPr>
    <w:rPr>
      <w:rFonts w:ascii="Arial" w:eastAsia="Times New Roman" w:hAnsi="Arial" w:cs="Arial"/>
      <w:vanish/>
      <w:sz w:val="16"/>
      <w:szCs w:val="16"/>
      <w:lang w:eastAsia="bg-BG"/>
    </w:rPr>
  </w:style>
  <w:style w:type="character" w:customStyle="1" w:styleId="z-2">
    <w:name w:val="z-Край формуляр Знак"/>
    <w:basedOn w:val="a0"/>
    <w:link w:val="z-1"/>
    <w:uiPriority w:val="99"/>
    <w:semiHidden/>
    <w:rsid w:val="00B1594E"/>
    <w:rPr>
      <w:rFonts w:ascii="Arial" w:eastAsia="Times New Roman" w:hAnsi="Arial" w:cs="Arial"/>
      <w:vanish/>
      <w:sz w:val="16"/>
      <w:szCs w:val="16"/>
      <w:lang w:eastAsia="bg-BG"/>
    </w:rPr>
  </w:style>
  <w:style w:type="character" w:customStyle="1" w:styleId="rowid136">
    <w:name w:val="row_id_136"/>
    <w:basedOn w:val="a0"/>
    <w:rsid w:val="00504CDC"/>
  </w:style>
  <w:style w:type="character" w:customStyle="1" w:styleId="rowid153">
    <w:name w:val="row_id_153"/>
    <w:basedOn w:val="a0"/>
    <w:rsid w:val="00504CDC"/>
  </w:style>
  <w:style w:type="character" w:customStyle="1" w:styleId="rowid148">
    <w:name w:val="row_id_148"/>
    <w:basedOn w:val="a0"/>
    <w:rsid w:val="00504CDC"/>
  </w:style>
  <w:style w:type="character" w:customStyle="1" w:styleId="article">
    <w:name w:val="article"/>
    <w:basedOn w:val="a0"/>
    <w:rsid w:val="00504CDC"/>
  </w:style>
  <w:style w:type="character" w:customStyle="1" w:styleId="rowid169">
    <w:name w:val="row_id_169"/>
    <w:basedOn w:val="a0"/>
    <w:rsid w:val="00504CDC"/>
  </w:style>
  <w:style w:type="character" w:customStyle="1" w:styleId="rowid28">
    <w:name w:val="row_id_28"/>
    <w:basedOn w:val="a0"/>
    <w:rsid w:val="00504CDC"/>
  </w:style>
  <w:style w:type="character" w:customStyle="1" w:styleId="norowid9084">
    <w:name w:val="no_row_id_9084"/>
    <w:basedOn w:val="a0"/>
    <w:rsid w:val="00504CDC"/>
  </w:style>
  <w:style w:type="character" w:customStyle="1" w:styleId="rowid32">
    <w:name w:val="row_id_32"/>
    <w:basedOn w:val="a0"/>
    <w:rsid w:val="00504CDC"/>
  </w:style>
  <w:style w:type="character" w:customStyle="1" w:styleId="norowid130">
    <w:name w:val="no_row_id_130"/>
    <w:basedOn w:val="a0"/>
    <w:rsid w:val="00504CDC"/>
  </w:style>
  <w:style w:type="character" w:customStyle="1" w:styleId="30">
    <w:name w:val="Заглавие 3 Знак"/>
    <w:basedOn w:val="a0"/>
    <w:link w:val="3"/>
    <w:uiPriority w:val="9"/>
    <w:rsid w:val="00D02507"/>
    <w:rPr>
      <w:rFonts w:ascii="Times New Roman" w:eastAsia="Times New Roman" w:hAnsi="Times New Roman" w:cs="Times New Roman"/>
      <w:b/>
      <w:bCs/>
      <w:sz w:val="27"/>
      <w:szCs w:val="27"/>
      <w:lang w:eastAsia="bg-BG"/>
    </w:rPr>
  </w:style>
  <w:style w:type="paragraph" w:styleId="a5">
    <w:name w:val="Normal (Web)"/>
    <w:basedOn w:val="a"/>
    <w:uiPriority w:val="99"/>
    <w:semiHidden/>
    <w:unhideWhenUsed/>
    <w:rsid w:val="00D02507"/>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styleId="a6">
    <w:name w:val="Strong"/>
    <w:basedOn w:val="a0"/>
    <w:uiPriority w:val="22"/>
    <w:qFormat/>
    <w:rsid w:val="00D02507"/>
    <w:rPr>
      <w:b/>
      <w:bCs/>
    </w:rPr>
  </w:style>
  <w:style w:type="character" w:customStyle="1" w:styleId="40">
    <w:name w:val="Заглавие 4 Знак"/>
    <w:basedOn w:val="a0"/>
    <w:link w:val="4"/>
    <w:uiPriority w:val="9"/>
    <w:semiHidden/>
    <w:rsid w:val="00613CB9"/>
    <w:rPr>
      <w:rFonts w:asciiTheme="majorHAnsi" w:eastAsiaTheme="majorEastAsia" w:hAnsiTheme="majorHAnsi" w:cstheme="majorBidi"/>
      <w:i/>
      <w:iCs/>
      <w:color w:val="2F5496" w:themeColor="accent1" w:themeShade="BF"/>
    </w:rPr>
  </w:style>
  <w:style w:type="character" w:customStyle="1" w:styleId="20">
    <w:name w:val="Заглавие 2 Знак"/>
    <w:basedOn w:val="a0"/>
    <w:link w:val="2"/>
    <w:uiPriority w:val="9"/>
    <w:semiHidden/>
    <w:rsid w:val="00613CB9"/>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195429">
      <w:bodyDiv w:val="1"/>
      <w:marLeft w:val="0"/>
      <w:marRight w:val="0"/>
      <w:marTop w:val="0"/>
      <w:marBottom w:val="0"/>
      <w:divBdr>
        <w:top w:val="none" w:sz="0" w:space="0" w:color="auto"/>
        <w:left w:val="none" w:sz="0" w:space="0" w:color="auto"/>
        <w:bottom w:val="none" w:sz="0" w:space="0" w:color="auto"/>
        <w:right w:val="none" w:sz="0" w:space="0" w:color="auto"/>
      </w:divBdr>
    </w:div>
    <w:div w:id="247034027">
      <w:bodyDiv w:val="1"/>
      <w:marLeft w:val="0"/>
      <w:marRight w:val="0"/>
      <w:marTop w:val="0"/>
      <w:marBottom w:val="0"/>
      <w:divBdr>
        <w:top w:val="none" w:sz="0" w:space="0" w:color="auto"/>
        <w:left w:val="none" w:sz="0" w:space="0" w:color="auto"/>
        <w:bottom w:val="none" w:sz="0" w:space="0" w:color="auto"/>
        <w:right w:val="none" w:sz="0" w:space="0" w:color="auto"/>
      </w:divBdr>
      <w:divsChild>
        <w:div w:id="1538541503">
          <w:marLeft w:val="0"/>
          <w:marRight w:val="0"/>
          <w:marTop w:val="0"/>
          <w:marBottom w:val="0"/>
          <w:divBdr>
            <w:top w:val="none" w:sz="0" w:space="0" w:color="auto"/>
            <w:left w:val="none" w:sz="0" w:space="0" w:color="auto"/>
            <w:bottom w:val="none" w:sz="0" w:space="0" w:color="auto"/>
            <w:right w:val="none" w:sz="0" w:space="0" w:color="auto"/>
          </w:divBdr>
          <w:divsChild>
            <w:div w:id="651953615">
              <w:marLeft w:val="0"/>
              <w:marRight w:val="0"/>
              <w:marTop w:val="0"/>
              <w:marBottom w:val="0"/>
              <w:divBdr>
                <w:top w:val="none" w:sz="0" w:space="0" w:color="auto"/>
                <w:left w:val="none" w:sz="0" w:space="0" w:color="auto"/>
                <w:bottom w:val="none" w:sz="0" w:space="0" w:color="auto"/>
                <w:right w:val="none" w:sz="0" w:space="0" w:color="auto"/>
              </w:divBdr>
              <w:divsChild>
                <w:div w:id="520977331">
                  <w:marLeft w:val="0"/>
                  <w:marRight w:val="0"/>
                  <w:marTop w:val="0"/>
                  <w:marBottom w:val="0"/>
                  <w:divBdr>
                    <w:top w:val="none" w:sz="0" w:space="0" w:color="auto"/>
                    <w:left w:val="none" w:sz="0" w:space="0" w:color="auto"/>
                    <w:bottom w:val="none" w:sz="0" w:space="0" w:color="auto"/>
                    <w:right w:val="none" w:sz="0" w:space="0" w:color="auto"/>
                  </w:divBdr>
                  <w:divsChild>
                    <w:div w:id="440731079">
                      <w:marLeft w:val="0"/>
                      <w:marRight w:val="0"/>
                      <w:marTop w:val="0"/>
                      <w:marBottom w:val="0"/>
                      <w:divBdr>
                        <w:top w:val="none" w:sz="0" w:space="0" w:color="auto"/>
                        <w:left w:val="none" w:sz="0" w:space="0" w:color="auto"/>
                        <w:bottom w:val="none" w:sz="0" w:space="0" w:color="auto"/>
                        <w:right w:val="none" w:sz="0" w:space="0" w:color="auto"/>
                      </w:divBdr>
                      <w:divsChild>
                        <w:div w:id="1034622161">
                          <w:marLeft w:val="0"/>
                          <w:marRight w:val="0"/>
                          <w:marTop w:val="0"/>
                          <w:marBottom w:val="0"/>
                          <w:divBdr>
                            <w:top w:val="none" w:sz="0" w:space="0" w:color="auto"/>
                            <w:left w:val="none" w:sz="0" w:space="0" w:color="auto"/>
                            <w:bottom w:val="none" w:sz="0" w:space="0" w:color="auto"/>
                            <w:right w:val="none" w:sz="0" w:space="0" w:color="auto"/>
                          </w:divBdr>
                          <w:divsChild>
                            <w:div w:id="8532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6788031">
          <w:marLeft w:val="0"/>
          <w:marRight w:val="0"/>
          <w:marTop w:val="0"/>
          <w:marBottom w:val="0"/>
          <w:divBdr>
            <w:top w:val="none" w:sz="0" w:space="0" w:color="auto"/>
            <w:left w:val="none" w:sz="0" w:space="0" w:color="auto"/>
            <w:bottom w:val="none" w:sz="0" w:space="0" w:color="auto"/>
            <w:right w:val="none" w:sz="0" w:space="0" w:color="auto"/>
          </w:divBdr>
          <w:divsChild>
            <w:div w:id="1207836891">
              <w:marLeft w:val="0"/>
              <w:marRight w:val="0"/>
              <w:marTop w:val="0"/>
              <w:marBottom w:val="0"/>
              <w:divBdr>
                <w:top w:val="none" w:sz="0" w:space="0" w:color="auto"/>
                <w:left w:val="none" w:sz="0" w:space="0" w:color="auto"/>
                <w:bottom w:val="none" w:sz="0" w:space="0" w:color="auto"/>
                <w:right w:val="none" w:sz="0" w:space="0" w:color="auto"/>
              </w:divBdr>
              <w:divsChild>
                <w:div w:id="1090006992">
                  <w:marLeft w:val="0"/>
                  <w:marRight w:val="0"/>
                  <w:marTop w:val="0"/>
                  <w:marBottom w:val="0"/>
                  <w:divBdr>
                    <w:top w:val="none" w:sz="0" w:space="0" w:color="auto"/>
                    <w:left w:val="none" w:sz="0" w:space="0" w:color="auto"/>
                    <w:bottom w:val="none" w:sz="0" w:space="0" w:color="auto"/>
                    <w:right w:val="none" w:sz="0" w:space="0" w:color="auto"/>
                  </w:divBdr>
                  <w:divsChild>
                    <w:div w:id="121002836">
                      <w:marLeft w:val="0"/>
                      <w:marRight w:val="0"/>
                      <w:marTop w:val="0"/>
                      <w:marBottom w:val="0"/>
                      <w:divBdr>
                        <w:top w:val="none" w:sz="0" w:space="0" w:color="auto"/>
                        <w:left w:val="none" w:sz="0" w:space="0" w:color="auto"/>
                        <w:bottom w:val="none" w:sz="0" w:space="0" w:color="auto"/>
                        <w:right w:val="none" w:sz="0" w:space="0" w:color="auto"/>
                      </w:divBdr>
                      <w:divsChild>
                        <w:div w:id="204219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8004828">
      <w:bodyDiv w:val="1"/>
      <w:marLeft w:val="0"/>
      <w:marRight w:val="0"/>
      <w:marTop w:val="0"/>
      <w:marBottom w:val="0"/>
      <w:divBdr>
        <w:top w:val="none" w:sz="0" w:space="0" w:color="auto"/>
        <w:left w:val="none" w:sz="0" w:space="0" w:color="auto"/>
        <w:bottom w:val="none" w:sz="0" w:space="0" w:color="auto"/>
        <w:right w:val="none" w:sz="0" w:space="0" w:color="auto"/>
      </w:divBdr>
    </w:div>
    <w:div w:id="994341414">
      <w:bodyDiv w:val="1"/>
      <w:marLeft w:val="0"/>
      <w:marRight w:val="0"/>
      <w:marTop w:val="0"/>
      <w:marBottom w:val="0"/>
      <w:divBdr>
        <w:top w:val="none" w:sz="0" w:space="0" w:color="auto"/>
        <w:left w:val="none" w:sz="0" w:space="0" w:color="auto"/>
        <w:bottom w:val="none" w:sz="0" w:space="0" w:color="auto"/>
        <w:right w:val="none" w:sz="0" w:space="0" w:color="auto"/>
      </w:divBdr>
      <w:divsChild>
        <w:div w:id="1589658391">
          <w:marLeft w:val="0"/>
          <w:marRight w:val="0"/>
          <w:marTop w:val="0"/>
          <w:marBottom w:val="0"/>
          <w:divBdr>
            <w:top w:val="none" w:sz="0" w:space="0" w:color="auto"/>
            <w:left w:val="none" w:sz="0" w:space="0" w:color="auto"/>
            <w:bottom w:val="none" w:sz="0" w:space="0" w:color="auto"/>
            <w:right w:val="none" w:sz="0" w:space="0" w:color="auto"/>
          </w:divBdr>
          <w:divsChild>
            <w:div w:id="1555236343">
              <w:marLeft w:val="0"/>
              <w:marRight w:val="0"/>
              <w:marTop w:val="0"/>
              <w:marBottom w:val="0"/>
              <w:divBdr>
                <w:top w:val="none" w:sz="0" w:space="0" w:color="auto"/>
                <w:left w:val="none" w:sz="0" w:space="0" w:color="auto"/>
                <w:bottom w:val="none" w:sz="0" w:space="0" w:color="auto"/>
                <w:right w:val="none" w:sz="0" w:space="0" w:color="auto"/>
              </w:divBdr>
              <w:divsChild>
                <w:div w:id="1647976216">
                  <w:marLeft w:val="0"/>
                  <w:marRight w:val="0"/>
                  <w:marTop w:val="0"/>
                  <w:marBottom w:val="0"/>
                  <w:divBdr>
                    <w:top w:val="none" w:sz="0" w:space="0" w:color="auto"/>
                    <w:left w:val="none" w:sz="0" w:space="0" w:color="auto"/>
                    <w:bottom w:val="none" w:sz="0" w:space="0" w:color="auto"/>
                    <w:right w:val="none" w:sz="0" w:space="0" w:color="auto"/>
                  </w:divBdr>
                  <w:divsChild>
                    <w:div w:id="1143234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584476">
      <w:bodyDiv w:val="1"/>
      <w:marLeft w:val="0"/>
      <w:marRight w:val="0"/>
      <w:marTop w:val="0"/>
      <w:marBottom w:val="0"/>
      <w:divBdr>
        <w:top w:val="none" w:sz="0" w:space="0" w:color="auto"/>
        <w:left w:val="none" w:sz="0" w:space="0" w:color="auto"/>
        <w:bottom w:val="none" w:sz="0" w:space="0" w:color="auto"/>
        <w:right w:val="none" w:sz="0" w:space="0" w:color="auto"/>
      </w:divBdr>
      <w:divsChild>
        <w:div w:id="190803253">
          <w:marLeft w:val="0"/>
          <w:marRight w:val="0"/>
          <w:marTop w:val="0"/>
          <w:marBottom w:val="0"/>
          <w:divBdr>
            <w:top w:val="none" w:sz="0" w:space="0" w:color="auto"/>
            <w:left w:val="none" w:sz="0" w:space="0" w:color="auto"/>
            <w:bottom w:val="none" w:sz="0" w:space="0" w:color="auto"/>
            <w:right w:val="none" w:sz="0" w:space="0" w:color="auto"/>
          </w:divBdr>
          <w:divsChild>
            <w:div w:id="1855993907">
              <w:marLeft w:val="0"/>
              <w:marRight w:val="0"/>
              <w:marTop w:val="0"/>
              <w:marBottom w:val="0"/>
              <w:divBdr>
                <w:top w:val="none" w:sz="0" w:space="0" w:color="auto"/>
                <w:left w:val="none" w:sz="0" w:space="0" w:color="auto"/>
                <w:bottom w:val="none" w:sz="0" w:space="0" w:color="auto"/>
                <w:right w:val="none" w:sz="0" w:space="0" w:color="auto"/>
              </w:divBdr>
              <w:divsChild>
                <w:div w:id="1818261115">
                  <w:marLeft w:val="0"/>
                  <w:marRight w:val="0"/>
                  <w:marTop w:val="0"/>
                  <w:marBottom w:val="0"/>
                  <w:divBdr>
                    <w:top w:val="none" w:sz="0" w:space="0" w:color="auto"/>
                    <w:left w:val="none" w:sz="0" w:space="0" w:color="auto"/>
                    <w:bottom w:val="none" w:sz="0" w:space="0" w:color="auto"/>
                    <w:right w:val="none" w:sz="0" w:space="0" w:color="auto"/>
                  </w:divBdr>
                  <w:divsChild>
                    <w:div w:id="104945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6842341">
          <w:marLeft w:val="0"/>
          <w:marRight w:val="0"/>
          <w:marTop w:val="0"/>
          <w:marBottom w:val="0"/>
          <w:divBdr>
            <w:top w:val="none" w:sz="0" w:space="0" w:color="auto"/>
            <w:left w:val="none" w:sz="0" w:space="0" w:color="auto"/>
            <w:bottom w:val="none" w:sz="0" w:space="0" w:color="auto"/>
            <w:right w:val="none" w:sz="0" w:space="0" w:color="auto"/>
          </w:divBdr>
          <w:divsChild>
            <w:div w:id="889069802">
              <w:marLeft w:val="0"/>
              <w:marRight w:val="0"/>
              <w:marTop w:val="0"/>
              <w:marBottom w:val="0"/>
              <w:divBdr>
                <w:top w:val="none" w:sz="0" w:space="0" w:color="auto"/>
                <w:left w:val="none" w:sz="0" w:space="0" w:color="auto"/>
                <w:bottom w:val="none" w:sz="0" w:space="0" w:color="auto"/>
                <w:right w:val="none" w:sz="0" w:space="0" w:color="auto"/>
              </w:divBdr>
              <w:divsChild>
                <w:div w:id="595940282">
                  <w:marLeft w:val="0"/>
                  <w:marRight w:val="0"/>
                  <w:marTop w:val="0"/>
                  <w:marBottom w:val="0"/>
                  <w:divBdr>
                    <w:top w:val="none" w:sz="0" w:space="0" w:color="auto"/>
                    <w:left w:val="none" w:sz="0" w:space="0" w:color="auto"/>
                    <w:bottom w:val="none" w:sz="0" w:space="0" w:color="auto"/>
                    <w:right w:val="none" w:sz="0" w:space="0" w:color="auto"/>
                  </w:divBdr>
                  <w:divsChild>
                    <w:div w:id="67693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8167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s://te-mag.bg/wp-content/uploads/2020/11/LoRaWAN-ohrana.jpg" TargetMode="External"/><Relationship Id="rId18" Type="http://schemas.openxmlformats.org/officeDocument/2006/relationships/image" Target="media/image11.jpeg"/><Relationship Id="rId26" Type="http://schemas.openxmlformats.org/officeDocument/2006/relationships/image" Target="media/image17.png"/><Relationship Id="rId3" Type="http://schemas.openxmlformats.org/officeDocument/2006/relationships/settings" Target="settings.xml"/><Relationship Id="rId21" Type="http://schemas.openxmlformats.org/officeDocument/2006/relationships/image" Target="media/image14.jpeg"/><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hyperlink" Target="https://www.dragino.com/media/k2/galleries/138/LT33222_00.JPG" TargetMode="External"/><Relationship Id="rId25" Type="http://schemas.openxmlformats.org/officeDocument/2006/relationships/image" Target="media/image16.jpe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3.jpeg"/><Relationship Id="rId29" Type="http://schemas.openxmlformats.org/officeDocument/2006/relationships/image" Target="media/image20.emf"/><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24" Type="http://schemas.openxmlformats.org/officeDocument/2006/relationships/hyperlink" Target="https://shopdelta.eu/prehod-sma-wfme-w_l13_p5535.html" TargetMode="External"/><Relationship Id="rId5" Type="http://schemas.openxmlformats.org/officeDocument/2006/relationships/image" Target="media/image1.png"/><Relationship Id="rId15" Type="http://schemas.openxmlformats.org/officeDocument/2006/relationships/hyperlink" Target="https://te-mag.bg/wp-content/uploads/2020/11/LoT-10.png" TargetMode="External"/><Relationship Id="rId23" Type="http://schemas.openxmlformats.org/officeDocument/2006/relationships/image" Target="media/image15.jpeg"/><Relationship Id="rId28" Type="http://schemas.openxmlformats.org/officeDocument/2006/relationships/image" Target="media/image19.jpeg"/><Relationship Id="rId10" Type="http://schemas.openxmlformats.org/officeDocument/2006/relationships/image" Target="media/image6.png"/><Relationship Id="rId19" Type="http://schemas.openxmlformats.org/officeDocument/2006/relationships/image" Target="media/image12.jpe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9.jpeg"/><Relationship Id="rId22" Type="http://schemas.openxmlformats.org/officeDocument/2006/relationships/hyperlink" Target="https://www.mobimax.bg/uploads/com_article/gallery/1cb375b81c6b57ef383be3d33761ea0bb4cbc301.jpg" TargetMode="External"/><Relationship Id="rId27" Type="http://schemas.openxmlformats.org/officeDocument/2006/relationships/image" Target="media/image18.jpe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114</TotalTime>
  <Pages>7</Pages>
  <Words>1539</Words>
  <Characters>8773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Rumen Yordanov</dc:creator>
  <cp:keywords/>
  <dc:description/>
  <cp:lastModifiedBy>Rumen Yordanov</cp:lastModifiedBy>
  <cp:revision>30</cp:revision>
  <dcterms:created xsi:type="dcterms:W3CDTF">2021-04-16T09:04:00Z</dcterms:created>
  <dcterms:modified xsi:type="dcterms:W3CDTF">2026-05-18T06:22:00Z</dcterms:modified>
</cp:coreProperties>
</file>