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873" w:rsidRPr="001049C3" w:rsidRDefault="001049C3" w:rsidP="00C666D7">
      <w:pPr>
        <w:pStyle w:val="a3"/>
        <w:jc w:val="center"/>
        <w:rPr>
          <w:rFonts w:ascii="Times New Roman" w:eastAsia="MS Mincho" w:hAnsi="Times New Roman" w:cs="Times New Roman"/>
          <w:sz w:val="36"/>
          <w:szCs w:val="36"/>
          <w:lang w:val="ru-RU"/>
        </w:rPr>
      </w:pPr>
      <w:r w:rsidRPr="001049C3">
        <w:rPr>
          <w:rFonts w:ascii="Times New Roman" w:eastAsia="MS Mincho" w:hAnsi="Times New Roman" w:cs="Times New Roman"/>
          <w:sz w:val="36"/>
          <w:szCs w:val="36"/>
          <w:lang w:val="ru-RU"/>
        </w:rPr>
        <w:t>Развитие на персонала</w:t>
      </w:r>
    </w:p>
    <w:p w:rsidR="009F3DF3" w:rsidRPr="0042497C" w:rsidRDefault="009F3DF3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9F3DF3" w:rsidRDefault="0042497C" w:rsidP="00C666D7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  <w:lang w:val="ru-RU"/>
        </w:rPr>
      </w:pPr>
      <w:r>
        <w:rPr>
          <w:noProof/>
          <w:lang w:val="bg-BG" w:eastAsia="bg-BG"/>
        </w:rPr>
        <w:drawing>
          <wp:inline distT="0" distB="0" distL="0" distR="0">
            <wp:extent cx="5677535" cy="2418767"/>
            <wp:effectExtent l="0" t="0" r="0" b="635"/>
            <wp:docPr id="1" name="Picture 1" descr="11 best ways to improve Personal Development and Self-Growth and it's  valuable effects on L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 best ways to improve Personal Development and Self-Growth and it's  valuable effects on Lif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241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DF3" w:rsidRPr="0042497C" w:rsidRDefault="009F3DF3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DC3698" w:rsidP="00C666D7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Настояща политика на "ВиК" </w:t>
      </w:r>
      <w:r w:rsidR="00AA4873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ООД гр.</w:t>
      </w:r>
      <w:r w:rsidR="004A51F1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r w:rsidR="00AA4873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Русе по отношение </w:t>
      </w:r>
      <w:r w:rsidR="00236D08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на персонал</w:t>
      </w:r>
      <w:r w:rsidR="00AA4873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numPr>
          <w:ilvl w:val="0"/>
          <w:numId w:val="2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Съставяне на програми за обучение.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Ежегодно съставяме програми за обучение.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 тях описваме състава на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обучаваните,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темите,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датите,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мястото,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времетраенето и лекторите.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След като програмите се съгласуват с Н-к ТРЗ и се одобрят от Упра-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вителят,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се огласяват сред персонала.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  2.</w:t>
      </w:r>
      <w:r w:rsidR="00CE769F" w:rsidRPr="0070731D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Видове обучения,</w:t>
      </w:r>
      <w:r w:rsidR="00CE769F" w:rsidRPr="0070731D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които използваме в зависимост от персонала: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2.1.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Сравнително добре е залегнато обучението на новопостъпилите ра-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ботници,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 цел по-бързо приспособяване към условията на работа.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При началното обучение използваме инструктажи,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настойничество и насоч-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ване.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След 2 месеца изпитателен срок,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Управителят съвместно с прекият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ръководител извършват оценка на представянето на служителя.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2.2.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Обучението на висшите и средни мениджъри във фирмата.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Обменяме опит с други ВиК фирми,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посещаваме панаири и семинари,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абони-</w:t>
      </w:r>
    </w:p>
    <w:p w:rsidR="00236D08" w:rsidRDefault="00AA4873" w:rsidP="00236D08">
      <w:pPr>
        <w:pStyle w:val="a3"/>
        <w:rPr>
          <w:rFonts w:ascii="Times New Roman" w:eastAsia="MS Mincho" w:hAnsi="Times New Roman" w:cs="Times New Roman"/>
          <w:sz w:val="28"/>
          <w:szCs w:val="28"/>
          <w:lang w:val="bg-BG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рани сме за някой периодични професионални издания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bg-BG"/>
        </w:rPr>
        <w:t>, изп</w:t>
      </w:r>
      <w:r w:rsidR="004A51F1" w:rsidRPr="009F3DF3">
        <w:rPr>
          <w:rFonts w:ascii="Times New Roman" w:eastAsia="MS Mincho" w:hAnsi="Times New Roman" w:cs="Times New Roman"/>
          <w:sz w:val="28"/>
          <w:szCs w:val="28"/>
          <w:lang w:val="bg-BG"/>
        </w:rPr>
        <w:t>о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bg-BG"/>
        </w:rPr>
        <w:t>лзваме Интернет</w:t>
      </w:r>
      <w:r w:rsidR="00236D08">
        <w:rPr>
          <w:rFonts w:ascii="Times New Roman" w:eastAsia="MS Mincho" w:hAnsi="Times New Roman" w:cs="Times New Roman"/>
          <w:sz w:val="28"/>
          <w:szCs w:val="28"/>
          <w:lang w:val="bg-BG"/>
        </w:rPr>
        <w:t xml:space="preserve"> и   </w:t>
      </w:r>
    </w:p>
    <w:p w:rsidR="00AA4873" w:rsidRPr="00236D08" w:rsidRDefault="00236D08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bg-BG"/>
        </w:rPr>
      </w:pPr>
      <w:r>
        <w:rPr>
          <w:rFonts w:ascii="Times New Roman" w:eastAsia="MS Mincho" w:hAnsi="Times New Roman" w:cs="Times New Roman"/>
          <w:sz w:val="28"/>
          <w:szCs w:val="28"/>
          <w:lang w:val="bg-BG"/>
        </w:rPr>
        <w:t xml:space="preserve">   Изкуствен интелект 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bg-BG"/>
        </w:rPr>
        <w:t>за самообучение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  <w:r w:rsidR="00CE769F" w:rsidRPr="009F3DF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Стремим се към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кръстосано обучение.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2.3.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 инженерно-техническите кадри и линейните ръководители,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воде-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щите специалисти от фирмата подготвяме лекции и ежегодно в рамките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 3-5 дни ги обучаваме.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2.4.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Работниците се обучават от </w:t>
      </w:r>
      <w:r w:rsidR="00866977">
        <w:rPr>
          <w:rFonts w:ascii="Times New Roman" w:eastAsia="MS Mincho" w:hAnsi="Times New Roman" w:cs="Times New Roman"/>
          <w:sz w:val="28"/>
          <w:szCs w:val="28"/>
          <w:lang w:val="bg-BG"/>
        </w:rPr>
        <w:t xml:space="preserve">Р-л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ПЕР,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Техник ЕМО и Инспектор реа-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лизация по райони 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програма с утвърдени теми.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Използваме посещенията по обектите,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 да обучаваме работниците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по време на съвместната ни работа.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Издаваме заповеди,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инструкции и разпоредби с цел регламентиране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работата и стандартизиране на част от процедурите.</w:t>
      </w:r>
    </w:p>
    <w:p w:rsidR="0070731D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Обучението по охрана на труда протича съгласно правилниците.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numPr>
          <w:ilvl w:val="0"/>
          <w:numId w:val="2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Обучение.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Обучението се извършва предимно от вътрешни лектори с откъсване от</w:t>
      </w:r>
    </w:p>
    <w:p w:rsidR="00CE769F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производството.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За да намалим разходите съчетаваме обучението с други 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</w:p>
    <w:p w:rsidR="00AA4873" w:rsidRPr="009F3DF3" w:rsidRDefault="00CE769F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събирания на специалистите от о</w:t>
      </w:r>
      <w:r w:rsidR="00374A5A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бластта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lastRenderedPageBreak/>
        <w:t xml:space="preserve">   Обучението има предимно практическа насоченост.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:rsidR="00AA4873" w:rsidRPr="0070731D" w:rsidRDefault="00AA4873" w:rsidP="00C666D7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Правила за развитието на персонала.</w:t>
      </w:r>
    </w:p>
    <w:p w:rsidR="00AA4873" w:rsidRPr="00866977" w:rsidRDefault="00AA4873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Необходимо е да се акцентува на развитието на персонала,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 да се за-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доволят по-пълно НУЖДИТЕ НА ФИРМАТА.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Фирмата цели да осигури висока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квалификация на своите мотивирани служители.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ИНДИКАТОРИ за потребност от обучение са: Постъпване на нови работ-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ници,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Внедряване на ново оборудване,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Нови клиенти,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Трудови злополуки,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Нови технологии,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Нови методи на работа,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Разхищение на материали,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Теку-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чество,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Ниска мотивация,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Структурни промени,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Промени в характера на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работата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, Лошо качествено изпълнена работа, Допускани грешки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и др.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  1.</w:t>
      </w:r>
      <w:r w:rsidR="00CE769F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Програми за обучение.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1.1.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СТРАТЕГИЧЕСКА програма - за период от 5 години за утвърждаване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 фирмените ценности.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1.2.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ГОДИШНОТО планиране е част от стратегическата програма.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При изготвянето му се оформят РАМКИТЕ (ограниченията),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на базата на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които мениджърите СЪВМЕСТНО с подчинените си дават предложения за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обучението.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Рамката е СЪОБРАЗЕНА С РЕСУРСНИТЕ възможности на фирмата.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1.3.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Нуждата от ТЕКУЩО планиране възниква при непредвидени промени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в рамките на годината - нови технически средства,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промяна на правил-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ници и наредби и др.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Необходимо е организацията да е ЧУВСТВИТЕЛНА по отношение на нуждите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 своите хора за нови знания.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  2.</w:t>
      </w:r>
      <w:r w:rsidR="00CE769F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70731D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Видове</w:t>
      </w:r>
      <w:bookmarkStart w:id="0" w:name="_GoBack"/>
      <w:bookmarkEnd w:id="0"/>
      <w:proofErr w:type="spellEnd"/>
      <w:r w:rsidR="0070731D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обучение</w:t>
      </w: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2.1.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 зависимост от ЦЕЛИТЕ на обучението - Начално,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Повишаване на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квалификацията,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Нова професия,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Обновяване на знанията и Формиране на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инструкт</w:t>
      </w:r>
      <w:r w:rsidR="00374A5A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2.2.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 зависимост от ФОРМАТА: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2.2.1.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 ОТКЪСВАНЕ от производството за формиране на БАЗОВИ умения: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- Според ранга - Обучение на Изпълнители,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Ръководители,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Специалисти.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- В съответствие с изпълняваните функции;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2.2.2.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БЕЗ ОТКЪСВАНЕ от производството - Въвеждане в длъжност,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Рота-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ция на специалисти,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Наставничество,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Кръстосано обучение,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Работни инст-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рукции,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Слушане,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Гледане,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Правене,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Действено обучение-решаване на реал-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ни проблеми,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Участие в проекти,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Насочено четене,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Насочване и др.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2.2.3.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 ЧАСТИЧНО откъсване от производството.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2.3.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 зависимост от СРЕДСТВАТА за обучение - Учебни писмени матери-</w:t>
      </w:r>
    </w:p>
    <w:p w:rsidR="00374A5A" w:rsidRPr="009F3DF3" w:rsidRDefault="00374A5A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али в цифров вид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Публикуват се в обща корпоративна папка </w:t>
      </w:r>
      <w:r w:rsidRPr="009F3DF3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Обмен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и са </w:t>
      </w:r>
    </w:p>
    <w:p w:rsidR="00AA4873" w:rsidRPr="009F3DF3" w:rsidRDefault="00374A5A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достъпни до всички по вътрешната компютърна мрежа.</w:t>
      </w:r>
    </w:p>
    <w:p w:rsidR="00AA4873" w:rsidRPr="009F3DF3" w:rsidRDefault="00AA4873" w:rsidP="00C666D7">
      <w:pPr>
        <w:pStyle w:val="a3"/>
        <w:numPr>
          <w:ilvl w:val="1"/>
          <w:numId w:val="1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 зависимост от ОБУЧАВАЩИЯ - Самообучение,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Кръстосано обучение,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Л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ектор от фирмата,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В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ъншни специалисти.</w:t>
      </w:r>
    </w:p>
    <w:p w:rsidR="00AA4873" w:rsidRPr="009F3DF3" w:rsidRDefault="00AA4873" w:rsidP="00C666D7">
      <w:pPr>
        <w:pStyle w:val="a3"/>
        <w:numPr>
          <w:ilvl w:val="1"/>
          <w:numId w:val="1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ДРУГИ МЕТОДИ за обучение - Демонстрации,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Дискусионни групи,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Дис-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танционно или отворено обучение,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Практика с указания и др.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  3.</w:t>
      </w:r>
      <w:r w:rsidR="00CE769F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Обучение.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3.1.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Съобразено с плановете и програмите.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Целият процес по развитието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lastRenderedPageBreak/>
        <w:t xml:space="preserve">   на персонала се управлява от Отдела по трудови ресурси.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Активно учас-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тват ВСИЧКИ ЧЛЕНОВЕ на фирмата и външни лектори.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3.2.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Ключова роля в процеса заемат ПРЕКИТЕ РЪКОВОДИТЕЛИ.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Те се обуча-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ват как да обучават.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Участват с доброжелателност и подкрепа към</w:t>
      </w:r>
      <w:r w:rsidR="00A93DDB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подчинените си.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3.3.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 СТИМУЛИРАНЕ на служителите за самоусъвършенстване се използ-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ват различни форми,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като по-високо ВЪЗНАГРАЖДЕНИЕ,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ИЗДИГАНЕ В ДЛЪЖНОСТ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 по-голям АВТОРИТЕТ във фирмата.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Персоналът участва при съставяне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 програмите и е СЪПРИЧАСТЕН към целите.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3.4.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Широко участие на служителите.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ДВУСТРАННО обогатяване инструктор 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обучаван.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КОНКУРЕНЦИЯ за знания между отдели,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звена и личности.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Обучава-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ните участват АКТИВНО в обучението,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като слушат,</w:t>
      </w:r>
      <w:r w:rsidR="00CE769F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четат и ПРАВЯТ нещата.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3.5.</w:t>
      </w:r>
      <w:r w:rsidR="009634D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Представят се качествено,</w:t>
      </w:r>
      <w:r w:rsidR="009634D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МАЛЪК БРОЙ теми,</w:t>
      </w:r>
      <w:r w:rsidR="009634D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без да се бърза,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 ниво СЪОБРАЗЕНО със интелектуалното равнище на обучаваните.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3.6.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Стимулират се ПОЛОЖИТЕЛНИТЕ емоции - радост,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гордост,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самоуве-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реност и въодушевление.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3.7.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Хората чувстват,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че това което учат ще им бъде ПОЛЕЗНО.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Заличава се ГРАНИЦАТА между практиката,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професионалната квалифика-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ция и обучението.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ВРЪЗКИТЕ между тях са преки и силни.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3.8.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Обучението завършва с изпит,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 цел по-голяма АНГАЖИРАНОСТ.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4.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Оценка на обучението.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Непосредствено след провеждане на обучението се провеждат изпити.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Анкетират се участниците в обучението,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 да изразят мнения и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</w:t>
      </w:r>
      <w:proofErr w:type="spellStart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препоръки</w:t>
      </w:r>
      <w:proofErr w:type="spellEnd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70731D" w:rsidRPr="009F3DF3" w:rsidRDefault="0070731D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:rsidR="00AA4873" w:rsidRDefault="00AA4873" w:rsidP="0070731D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proofErr w:type="spellStart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Подобряване</w:t>
      </w:r>
      <w:proofErr w:type="spellEnd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политиката</w:t>
      </w:r>
      <w:proofErr w:type="spellEnd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на развитие </w:t>
      </w:r>
      <w:proofErr w:type="gramStart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на персонала</w:t>
      </w:r>
      <w:proofErr w:type="gramEnd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във</w:t>
      </w:r>
      <w:proofErr w:type="spellEnd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ВиК</w:t>
      </w:r>
      <w:proofErr w:type="spellEnd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Русе</w:t>
      </w:r>
      <w:proofErr w:type="spellEnd"/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.</w:t>
      </w:r>
    </w:p>
    <w:p w:rsidR="0070731D" w:rsidRPr="0070731D" w:rsidRDefault="0070731D" w:rsidP="0070731D">
      <w:pPr>
        <w:pStyle w:val="a3"/>
        <w:ind w:left="435"/>
        <w:rPr>
          <w:rFonts w:ascii="Times New Roman" w:eastAsia="MS Mincho" w:hAnsi="Times New Roman" w:cs="Times New Roman"/>
          <w:b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numPr>
          <w:ilvl w:val="0"/>
          <w:numId w:val="3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Причини</w:t>
      </w:r>
      <w:r w:rsidR="00BF25BD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, </w:t>
      </w: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поради които трябва да се акцентува на развитието на</w:t>
      </w:r>
    </w:p>
    <w:p w:rsidR="00AA4873" w:rsidRPr="0070731D" w:rsidRDefault="00AA4873" w:rsidP="00C666D7">
      <w:pPr>
        <w:pStyle w:val="a3"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  персонала.</w:t>
      </w:r>
    </w:p>
    <w:p w:rsidR="00AA4873" w:rsidRPr="009F3DF3" w:rsidRDefault="00AA4873" w:rsidP="00C666D7">
      <w:pPr>
        <w:pStyle w:val="a3"/>
        <w:numPr>
          <w:ilvl w:val="1"/>
          <w:numId w:val="3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Поради бързото нарастване на цените на всички материали и машини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 възпиращата фискална политика на държавата е икономически неиз-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годно да се правят големи инвестиции в ново строителство и закупу-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ване на дълготрайни материални активи.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Най-добрата ИНВЕСТИЦИЯ е в </w:t>
      </w:r>
      <w:r w:rsidR="00166F0B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развитиета на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персонала.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Удачно е да се из-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ползва периода на стагнация за качествени НАТРУПВАНИЯ в "софтуера"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 фирмата - работната му сила.</w:t>
      </w:r>
    </w:p>
    <w:p w:rsidR="00A847E4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1.2.</w:t>
      </w:r>
      <w:r w:rsidR="00A847E4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Наехме хора с</w:t>
      </w:r>
      <w:r w:rsidR="00A847E4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висок образователен ценз и с големи възможности за </w:t>
      </w:r>
    </w:p>
    <w:p w:rsidR="00A847E4" w:rsidRPr="009F3DF3" w:rsidRDefault="00A847E4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УСВОЯВАНЕ на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нови знания и умения.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Рязко намаля и ТЕКУЧЕСТВОТО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на </w:t>
      </w:r>
    </w:p>
    <w:p w:rsidR="00AA4873" w:rsidRPr="009F3DF3" w:rsidRDefault="00A847E4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персонала на ключови позиции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Това гарантира,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че УСИЛИЯТА ни по усъвършенстване на кадрите няма да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са напразни.</w:t>
      </w:r>
    </w:p>
    <w:p w:rsidR="00AA4873" w:rsidRPr="009F3DF3" w:rsidRDefault="00AA4873" w:rsidP="00C666D7">
      <w:pPr>
        <w:pStyle w:val="a3"/>
        <w:numPr>
          <w:ilvl w:val="1"/>
          <w:numId w:val="3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 страната навляз</w:t>
      </w:r>
      <w:r w:rsidR="00D92F9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ат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много нови ТЕХНОЛОГИИ и ПРОДУКТИ на водещи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световни фирми.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 да се ориентира успешно в тази джунгла от оферти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 нови методи на работа фирмата се нуждае от интусиазирани и еруди-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рани ЕКСПЕРТИ,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които да изберат най-добрите предложения и да ги вне-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дрят в практиката.</w:t>
      </w:r>
    </w:p>
    <w:p w:rsidR="00D92F9D" w:rsidRPr="009F3DF3" w:rsidRDefault="00AA4873" w:rsidP="00C666D7">
      <w:pPr>
        <w:pStyle w:val="a3"/>
        <w:numPr>
          <w:ilvl w:val="1"/>
          <w:numId w:val="3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Промениха се взаимоотношенията ни с клиентите.</w:t>
      </w:r>
    </w:p>
    <w:p w:rsidR="006A22FE" w:rsidRDefault="00D92F9D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Поради нарастването на ЦЕНАТА на водата се увеличиха случайте на злоупотреби.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Тези </w:t>
      </w:r>
      <w:r w:rsidR="006A22FE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</w:t>
      </w:r>
    </w:p>
    <w:p w:rsidR="00AA4873" w:rsidRDefault="006A22FE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>
        <w:rPr>
          <w:rFonts w:ascii="Times New Roman" w:eastAsia="MS Mincho" w:hAnsi="Times New Roman" w:cs="Times New Roman"/>
          <w:sz w:val="28"/>
          <w:szCs w:val="28"/>
          <w:lang w:val="ru-RU"/>
        </w:rPr>
        <w:lastRenderedPageBreak/>
        <w:t xml:space="preserve">  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промени изискват от нашия персонал </w:t>
      </w:r>
      <w:proofErr w:type="spellStart"/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по-голяма</w:t>
      </w:r>
      <w:proofErr w:type="spellEnd"/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прецизност</w:t>
      </w:r>
      <w:proofErr w:type="spellEnd"/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учтивост</w:t>
      </w:r>
      <w:proofErr w:type="spellEnd"/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  2.</w:t>
      </w:r>
      <w:r w:rsidR="00BF25BD"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Програми за обучение.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2.1.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СТРАТЕГИЧЕСКА програма - преследвани цели: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2.1.1.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Насаждане дух на промяна и ЖАЖДА за самоусъвършенстване.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2.1.2.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Изграждане на СОЛИДНА материално техническа база за обучение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В РАМКИТЕ на фирмата.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Набавяне на СЪВРЕМЕННИ технически средства -</w:t>
      </w:r>
    </w:p>
    <w:p w:rsidR="00E9227C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копирна техника,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E9227C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мулти</w:t>
      </w:r>
      <w:r w:rsidR="00E9227C" w:rsidRPr="009F3DF3">
        <w:rPr>
          <w:rFonts w:ascii="Times New Roman" w:eastAsia="MS Mincho" w:hAnsi="Times New Roman" w:cs="Times New Roman"/>
          <w:sz w:val="28"/>
          <w:szCs w:val="28"/>
          <w:lang w:val="bg-BG"/>
        </w:rPr>
        <w:t>медиен проектор</w:t>
      </w:r>
      <w:r w:rsidR="00E9227C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E9227C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салони за обу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чение,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E9227C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достъп до  </w:t>
      </w:r>
    </w:p>
    <w:p w:rsidR="00AA4873" w:rsidRPr="009F3DF3" w:rsidRDefault="00E9227C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интернет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компютри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таблети,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смартфони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и др.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Оформяне на производствените обекти като МЕСТА ЗА ОБУЧЕНИЕ - табели,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технологични и електрически схеми,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макети и др.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Изграждане на ПОЛИГОН за практическо обучение и изпити на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ПС Цветница /музея/ с подходящи опитни установки,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разглобени машини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 съоръжения.</w:t>
      </w:r>
    </w:p>
    <w:p w:rsidR="00AA4873" w:rsidRPr="009F3DF3" w:rsidRDefault="00AA4873" w:rsidP="00C666D7">
      <w:pPr>
        <w:pStyle w:val="a3"/>
        <w:numPr>
          <w:ilvl w:val="2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СЪЗНАТЕЛНО събиране и систематизиране на "ноу-хау" - видео</w:t>
      </w:r>
    </w:p>
    <w:p w:rsidR="00AA4873" w:rsidRPr="009F3DF3" w:rsidRDefault="009D1F02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филми,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лекции,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идеи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и опит от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страната и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чужбина.</w:t>
      </w:r>
    </w:p>
    <w:p w:rsidR="00AA4873" w:rsidRPr="009F3DF3" w:rsidRDefault="00AA4873" w:rsidP="00C666D7">
      <w:pPr>
        <w:pStyle w:val="a3"/>
        <w:numPr>
          <w:ilvl w:val="2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Изграждане на ОПИТНИ инструктори от вътрешни и външни специа-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листи.</w:t>
      </w:r>
    </w:p>
    <w:p w:rsidR="00AA4873" w:rsidRPr="009F3DF3" w:rsidRDefault="00AA4873" w:rsidP="00C666D7">
      <w:pPr>
        <w:pStyle w:val="a3"/>
        <w:numPr>
          <w:ilvl w:val="2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Висок процент на ВЗАИМОЗАМЕНЯЕМОСТ на персонала,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работещ в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гъвкави екипи.</w:t>
      </w:r>
    </w:p>
    <w:p w:rsidR="00AA4873" w:rsidRPr="009F3DF3" w:rsidRDefault="00AA4873" w:rsidP="00C666D7">
      <w:pPr>
        <w:pStyle w:val="a3"/>
        <w:numPr>
          <w:ilvl w:val="2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ЗАДЪЛЖИТЕЛНА компютърна грамотност за всички служители /без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работниците/ за успешна интеграция във формиращото се информационно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общество.</w:t>
      </w:r>
    </w:p>
    <w:p w:rsidR="00AA4873" w:rsidRPr="009F3DF3" w:rsidRDefault="00AA4873" w:rsidP="00C666D7">
      <w:pPr>
        <w:pStyle w:val="a3"/>
        <w:numPr>
          <w:ilvl w:val="1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Годишните програми за обучение се подготвят от преките ръководи-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тели,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СЪВМЕСТНО с обучаваните.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Чрез АНКЕТА Съгл. </w:t>
      </w:r>
      <w:hyperlink r:id="rId6" w:history="1">
        <w:r w:rsidRPr="009F3DF3">
          <w:rPr>
            <w:rStyle w:val="a4"/>
            <w:rFonts w:ascii="Times New Roman" w:eastAsia="MS Mincho" w:hAnsi="Times New Roman" w:cs="Times New Roman"/>
            <w:sz w:val="28"/>
            <w:szCs w:val="28"/>
            <w:lang w:val="ru-RU"/>
          </w:rPr>
          <w:t>Приложение 4</w:t>
        </w:r>
      </w:hyperlink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служи-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телите трябва ясно да изразят какви са им професионалните амбиции и</w:t>
      </w:r>
    </w:p>
    <w:p w:rsidR="00BF25BD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желания.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След разговор между 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ръководителят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и подчинените се попълва ПЛАН </w:t>
      </w:r>
    </w:p>
    <w:p w:rsidR="00AA4873" w:rsidRPr="009F3DF3" w:rsidRDefault="00BF25BD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обучение Съгл.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hyperlink r:id="rId7" w:history="1">
        <w:r w:rsidR="00AA4873" w:rsidRPr="009F3DF3">
          <w:rPr>
            <w:rStyle w:val="a4"/>
            <w:rFonts w:ascii="Times New Roman" w:eastAsia="MS Mincho" w:hAnsi="Times New Roman" w:cs="Times New Roman"/>
            <w:sz w:val="28"/>
            <w:szCs w:val="28"/>
            <w:lang w:val="ru-RU"/>
          </w:rPr>
          <w:t>Приложение 5</w:t>
        </w:r>
      </w:hyperlink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ПЛАНЪТ е съобразена с ЛИМИТИРАЩИТЕ УСЛОВИЯ,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 зависимост от :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Заемания пост,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Средствата за обучение,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Целите на обучение и др.</w:t>
      </w:r>
    </w:p>
    <w:p w:rsidR="00AA4873" w:rsidRPr="009F3DF3" w:rsidRDefault="00AA4873" w:rsidP="00C666D7">
      <w:pPr>
        <w:pStyle w:val="a3"/>
        <w:numPr>
          <w:ilvl w:val="1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 нуждите от ТЕКУЩОТО обучение непредвидено в годишната прог-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рама,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следва да се предвидят около 10 % от общия бюджет.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При сключване на ДОГОВОРИ за доставка на машини и оборудване би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трябвало задължително да фигурира клауза за доставка на ПЪЛНА ТЕХ-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НИЧЕСКА ДОКУМЕНТАЦИЯ и ОБУЧЕНИЕ на </w:t>
      </w:r>
      <w:proofErr w:type="spellStart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обслужващия</w:t>
      </w:r>
      <w:proofErr w:type="spellEnd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персонал.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numPr>
          <w:ilvl w:val="0"/>
          <w:numId w:val="2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Видове обучение.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По принцип може да използваме всички известни форми за обучение.</w:t>
      </w:r>
    </w:p>
    <w:p w:rsidR="007F47BE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Характерно за </w:t>
      </w:r>
      <w:r w:rsidR="007F47BE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ВиК Русе в настоящия момент е,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7F47BE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че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не можем да си позволим </w:t>
      </w:r>
    </w:p>
    <w:p w:rsidR="00AA4873" w:rsidRPr="009F3DF3" w:rsidRDefault="007F47BE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скъпи и разточителни прог</w:t>
      </w:r>
      <w:r w:rsidR="00AA4873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рами.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Удачно е да разделим персонала на три групи:</w:t>
      </w:r>
    </w:p>
    <w:p w:rsidR="00AA4873" w:rsidRPr="009F3DF3" w:rsidRDefault="00AA4873" w:rsidP="00C666D7">
      <w:pPr>
        <w:pStyle w:val="a3"/>
        <w:numPr>
          <w:ilvl w:val="1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ВОДЕЩИ специалисти и експерти.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Това са мениджърите и специалис-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тите от функционалните отдели на фирмата.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Те трябва да получат знания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и опит ИЗВЪН рамките на организацията и да се подготвят за ИНСТРУК-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ТОРИ и ЛЕКТОРИ на останалия персонал от ВиК.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Това са ВНОСИТЕЛИТЕ на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нови знания и идеи във фирмата.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Основно се обучават с ОТКЪСВАНЕ от производството.</w:t>
      </w:r>
    </w:p>
    <w:p w:rsidR="00AA4873" w:rsidRPr="009F3DF3" w:rsidRDefault="00AA4873" w:rsidP="00C666D7">
      <w:pPr>
        <w:pStyle w:val="a3"/>
        <w:numPr>
          <w:ilvl w:val="1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ЛИНЕЙНИ ръководители и ИТР по производствени райони - Н-к ПЕР,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lastRenderedPageBreak/>
        <w:t xml:space="preserve">   Техник ЕМО и Инспектор реализация.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Те се обучават от водещите специалисти и ПРЕДАВАТ опита си на свои-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те подчинени.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За тяхното обучение преимуществено използвана форма е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 ЧАСТИЧНО откъсване от производството.</w:t>
      </w:r>
    </w:p>
    <w:p w:rsidR="00AA4873" w:rsidRPr="009F3DF3" w:rsidRDefault="00AA4873" w:rsidP="00C666D7">
      <w:pPr>
        <w:pStyle w:val="a3"/>
        <w:numPr>
          <w:ilvl w:val="1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РАБОТНИЦИ - помпиери,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водопроводчици и друг помощен персонал.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Обучават се от преките си ръководители и от водещите специалисти.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Най-масово използваната форма за обучение е ПО ВРЕМЕ НА РАБОТА -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наставничество,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практика с указания и др.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numPr>
          <w:ilvl w:val="0"/>
          <w:numId w:val="2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Обучение.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За ефективно провеждане на обучението пр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илагам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УКАЗАНИЯ КЪМ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ПРЕКИТЕ РЪКОВОДИТЕЛИ КАК ДА ОБУЧАВАТ Съгл. </w:t>
      </w:r>
      <w:hyperlink r:id="rId8" w:history="1">
        <w:r w:rsidRPr="009F3DF3">
          <w:rPr>
            <w:rStyle w:val="a4"/>
            <w:rFonts w:ascii="Times New Roman" w:eastAsia="MS Mincho" w:hAnsi="Times New Roman" w:cs="Times New Roman"/>
            <w:sz w:val="28"/>
            <w:szCs w:val="28"/>
            <w:lang w:val="ru-RU"/>
          </w:rPr>
          <w:t>Приложение 1</w:t>
        </w:r>
      </w:hyperlink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Промяната от съществуващото положение към желаното трябва да се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осъществява бавно стъпка по стъпка.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 противен случай ще срещнем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съпротивата на персонала.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 всяка година ще формираме все по-смела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програма с по-голям обхват и повече </w:t>
      </w:r>
      <w:proofErr w:type="spellStart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въвлечени</w:t>
      </w:r>
      <w:proofErr w:type="spellEnd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хора в </w:t>
      </w:r>
      <w:proofErr w:type="spellStart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нея</w:t>
      </w:r>
      <w:proofErr w:type="spellEnd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AA4873" w:rsidRPr="0070731D" w:rsidRDefault="00AA4873" w:rsidP="00C666D7">
      <w:pPr>
        <w:pStyle w:val="a3"/>
        <w:numPr>
          <w:ilvl w:val="0"/>
          <w:numId w:val="2"/>
        </w:numPr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70731D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Оценка на обучението.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Набиране на данни за резултатите.</w:t>
      </w:r>
    </w:p>
    <w:p w:rsidR="00AA4873" w:rsidRPr="009F3DF3" w:rsidRDefault="00AA4873" w:rsidP="00C666D7">
      <w:pPr>
        <w:pStyle w:val="a3"/>
        <w:numPr>
          <w:ilvl w:val="1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Мнение на ОБУЧАВАНИТЕ - Какво са научили,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Полезно ли им е било,</w:t>
      </w:r>
    </w:p>
    <w:p w:rsidR="002E5555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До каква степен са усвоили материала,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Прилагат ли наученото в работата си? </w:t>
      </w:r>
      <w:r w:rsidR="002E5555">
        <w:rPr>
          <w:rFonts w:ascii="Times New Roman" w:eastAsia="MS Mincho" w:hAnsi="Times New Roman" w:cs="Times New Roman"/>
          <w:sz w:val="28"/>
          <w:szCs w:val="28"/>
          <w:lang w:val="ru-RU"/>
        </w:rPr>
        <w:t>–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Съгл.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hyperlink r:id="rId9" w:history="1">
        <w:r w:rsidRPr="009F3DF3">
          <w:rPr>
            <w:rStyle w:val="a4"/>
            <w:rFonts w:ascii="Times New Roman" w:eastAsia="MS Mincho" w:hAnsi="Times New Roman" w:cs="Times New Roman"/>
            <w:sz w:val="28"/>
            <w:szCs w:val="28"/>
            <w:lang w:val="ru-RU"/>
          </w:rPr>
          <w:t>Приложение 4</w:t>
        </w:r>
      </w:hyperlink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АНКЕТА ЗА ЕФЕКТИВНОСТТА НА ОБУЧЕНИЕТО.</w:t>
      </w:r>
    </w:p>
    <w:p w:rsidR="00AA4873" w:rsidRPr="009F3DF3" w:rsidRDefault="00AA4873" w:rsidP="00C666D7">
      <w:pPr>
        <w:pStyle w:val="a3"/>
        <w:numPr>
          <w:ilvl w:val="1"/>
          <w:numId w:val="2"/>
        </w:numPr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Станавище на ЛЕКТОРИ и ИНСТРУКТОРИ - Добра ли е била органи-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зацията на обучението,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Какво е било техническото обезпечаване,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Имало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ли е проблеми,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Как обучаваните са възприели материала,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Какво може да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се подобри? - Разговор с ръководителя отговорен за обучението.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5.3.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Оценка от ИЗПИТИТЕ след обучението - Изпитни протоколи.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5.4.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По отдели и звена се прави АНАЛИЗ - Снижили ли са се грешките,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Работи ли се безопасно,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Има ли готовност за работа,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Развиват ли се хо-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рата като личности? - Анализ в годишният отчет на отдела/звеното/.</w:t>
      </w:r>
    </w:p>
    <w:p w:rsidR="00364380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5.5.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Въвеждане на ТОЧКОВА СИСТЕМА ЗА ОЦЕНЯВАНЕ РАЗВИТИЕТО НА СЛУЖИТЕЛЯ - Съгл. </w:t>
      </w:r>
      <w:hyperlink r:id="rId10" w:history="1">
        <w:r w:rsidRPr="009F3DF3">
          <w:rPr>
            <w:rStyle w:val="a4"/>
            <w:rFonts w:ascii="Times New Roman" w:eastAsia="MS Mincho" w:hAnsi="Times New Roman" w:cs="Times New Roman"/>
            <w:sz w:val="28"/>
            <w:szCs w:val="28"/>
            <w:lang w:val="ru-RU"/>
          </w:rPr>
          <w:t>Прилож. 2</w:t>
        </w:r>
      </w:hyperlink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и 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ФОРМА ЗА РАЗВИТИЕТО НА ПЕРСОНАЛА - </w:t>
      </w:r>
      <w:hyperlink r:id="rId11" w:history="1">
        <w:r w:rsidRPr="009F3DF3">
          <w:rPr>
            <w:rStyle w:val="a4"/>
            <w:rFonts w:ascii="Times New Roman" w:eastAsia="MS Mincho" w:hAnsi="Times New Roman" w:cs="Times New Roman"/>
            <w:sz w:val="28"/>
            <w:szCs w:val="28"/>
            <w:lang w:val="ru-RU"/>
          </w:rPr>
          <w:t>Прилож. 3</w:t>
        </w:r>
      </w:hyperlink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Системата насърчава НЕПРЕКЪСНАТОТО учене,</w:t>
      </w:r>
      <w:r w:rsidR="00BF25BD"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като неразделна част от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самата работа.</w:t>
      </w:r>
    </w:p>
    <w:p w:rsidR="00AA4873" w:rsidRPr="009F3DF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След обобщен анализ на резултатите от обучението се изработват необ-</w:t>
      </w:r>
    </w:p>
    <w:p w:rsidR="00AA4873" w:rsidRDefault="00AA4873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ходимите корекции и се </w:t>
      </w:r>
      <w:proofErr w:type="spellStart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съставят</w:t>
      </w:r>
      <w:proofErr w:type="spellEnd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бъдещите</w:t>
      </w:r>
      <w:proofErr w:type="spellEnd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програми</w:t>
      </w:r>
      <w:proofErr w:type="spellEnd"/>
      <w:r w:rsidRPr="009F3DF3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70731D" w:rsidRPr="0070731D" w:rsidRDefault="0070731D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ru-RU"/>
        </w:rPr>
      </w:pPr>
    </w:p>
    <w:p w:rsidR="00E81DBC" w:rsidRPr="0070731D" w:rsidRDefault="00E81DBC" w:rsidP="00E81DBC">
      <w:pPr>
        <w:pStyle w:val="a7"/>
        <w:numPr>
          <w:ilvl w:val="0"/>
          <w:numId w:val="2"/>
        </w:numPr>
        <w:rPr>
          <w:b/>
          <w:sz w:val="28"/>
          <w:szCs w:val="28"/>
          <w:lang w:val="bg-BG" w:eastAsia="bg-BG"/>
        </w:rPr>
      </w:pPr>
      <w:r w:rsidRPr="0070731D">
        <w:rPr>
          <w:b/>
          <w:sz w:val="28"/>
          <w:szCs w:val="28"/>
          <w:lang w:val="bg-BG" w:eastAsia="bg-BG"/>
        </w:rPr>
        <w:t>Как Изкуственият интелект може да помогне в развитието на персонала?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Изкуственият интелект може да превърне развитието на персонала от периодично обучение в </w:t>
      </w:r>
      <w:r w:rsidRPr="00E81DBC">
        <w:rPr>
          <w:b/>
          <w:bCs/>
          <w:sz w:val="28"/>
          <w:szCs w:val="28"/>
          <w:lang w:val="bg-BG" w:eastAsia="bg-BG"/>
        </w:rPr>
        <w:t>непрекъснат, персонализиран и измерим процес</w:t>
      </w:r>
      <w:r w:rsidRPr="00E81DBC">
        <w:rPr>
          <w:sz w:val="28"/>
          <w:szCs w:val="28"/>
          <w:lang w:val="bg-BG" w:eastAsia="bg-BG"/>
        </w:rPr>
        <w:t>. Най-голямата промяна е, че вместо един и същ курс за всички служители, ИИ може да помага на всеки човек да развива именно дефицитите и потенциала си.</w:t>
      </w:r>
    </w:p>
    <w:p w:rsidR="00E81DBC" w:rsidRPr="0070731D" w:rsidRDefault="00E81DBC" w:rsidP="0070731D">
      <w:pPr>
        <w:pStyle w:val="a7"/>
        <w:numPr>
          <w:ilvl w:val="1"/>
          <w:numId w:val="2"/>
        </w:numPr>
        <w:outlineLvl w:val="2"/>
        <w:rPr>
          <w:b/>
          <w:bCs/>
          <w:sz w:val="28"/>
          <w:szCs w:val="28"/>
          <w:lang w:val="bg-BG" w:eastAsia="bg-BG"/>
        </w:rPr>
      </w:pPr>
      <w:r w:rsidRPr="0070731D">
        <w:rPr>
          <w:b/>
          <w:bCs/>
          <w:sz w:val="28"/>
          <w:szCs w:val="28"/>
          <w:lang w:val="bg-BG" w:eastAsia="bg-BG"/>
        </w:rPr>
        <w:t>Основни направления</w:t>
      </w:r>
      <w:r w:rsidR="0070731D">
        <w:rPr>
          <w:b/>
          <w:bCs/>
          <w:sz w:val="28"/>
          <w:szCs w:val="28"/>
          <w:lang w:val="bg-BG"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0"/>
        <w:gridCol w:w="7806"/>
      </w:tblGrid>
      <w:tr w:rsidR="00E81DBC" w:rsidRPr="00E81DBC" w:rsidTr="00E81D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b/>
                <w:bCs/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Направление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b/>
                <w:bCs/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Как помага ИИ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1. Анализ на компетенциите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Определя какви знания и умения са необходими за дадена длъжност и сравнява изискванията с наличните компетенции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 xml:space="preserve">2. Персонализирано </w:t>
            </w: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lastRenderedPageBreak/>
              <w:t>обучение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lastRenderedPageBreak/>
              <w:t xml:space="preserve">Създава индивидуална програма според нивото, целите и </w:t>
            </w:r>
            <w:r w:rsidRPr="00E81DBC">
              <w:rPr>
                <w:sz w:val="28"/>
                <w:szCs w:val="28"/>
                <w:lang w:val="bg-BG" w:eastAsia="bg-BG"/>
              </w:rPr>
              <w:lastRenderedPageBreak/>
              <w:t>темпото на служителя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lastRenderedPageBreak/>
              <w:t>3. AI наставник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Отговаря на въпроси, обяснява, дава примери и помага при решаване на практически задачи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4. Развитие на умения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Тренира комуникация, презентации, преговори, лидерство, критично мислене, писане и др.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5. Симулации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Създава виртуални ситуации – труден клиент, интервю, конфликт в екипа, управленско решение и др.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6. Обратна връзка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Анализира отговори, документи или изпълнени задачи и предлага области за подобрение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7. Оценяване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Генерира тестове, казуси и практически задачи и проследява прогреса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8. Кариерно развитие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Помага да се идентифицират следващи роли и необходимите компетенции за тях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9. Управление на таланти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Подпомага откриването на служители с потенциал за експертни или ръководни позиции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10. Споделяне на знания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Превръща вътрешните документи и опита на организацията в достъпна база знания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11. Подготовка на ръководители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Симулира управленски ситуации и тренира вземането на решения</w:t>
            </w:r>
          </w:p>
        </w:tc>
      </w:tr>
      <w:tr w:rsidR="00E81DBC" w:rsidRPr="00E81DBC" w:rsidTr="00E81D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b/>
                <w:bCs/>
                <w:sz w:val="28"/>
                <w:szCs w:val="28"/>
                <w:lang w:val="bg-BG" w:eastAsia="bg-BG"/>
              </w:rPr>
              <w:t>12. Анализ на обучението</w:t>
            </w:r>
          </w:p>
        </w:tc>
        <w:tc>
          <w:tcPr>
            <w:tcW w:w="0" w:type="auto"/>
            <w:vAlign w:val="center"/>
            <w:hideMark/>
          </w:tcPr>
          <w:p w:rsidR="00E81DBC" w:rsidRPr="00E81DBC" w:rsidRDefault="00E81DBC" w:rsidP="00E81DBC">
            <w:pPr>
              <w:rPr>
                <w:sz w:val="28"/>
                <w:szCs w:val="28"/>
                <w:lang w:val="bg-BG" w:eastAsia="bg-BG"/>
              </w:rPr>
            </w:pPr>
            <w:r w:rsidRPr="00E81DBC">
              <w:rPr>
                <w:sz w:val="28"/>
                <w:szCs w:val="28"/>
                <w:lang w:val="bg-BG" w:eastAsia="bg-BG"/>
              </w:rPr>
              <w:t>Сравнява обучението с реалното подобрение в работата</w:t>
            </w:r>
          </w:p>
        </w:tc>
      </w:tr>
    </w:tbl>
    <w:p w:rsidR="00E81DBC" w:rsidRPr="0070731D" w:rsidRDefault="0070731D" w:rsidP="0070731D">
      <w:pPr>
        <w:pStyle w:val="a7"/>
        <w:numPr>
          <w:ilvl w:val="1"/>
          <w:numId w:val="2"/>
        </w:numPr>
        <w:outlineLvl w:val="2"/>
        <w:rPr>
          <w:b/>
          <w:bCs/>
          <w:sz w:val="28"/>
          <w:szCs w:val="28"/>
          <w:lang w:val="bg-BG" w:eastAsia="bg-BG"/>
        </w:rPr>
      </w:pPr>
      <w:r>
        <w:rPr>
          <w:b/>
          <w:bCs/>
          <w:sz w:val="28"/>
          <w:szCs w:val="28"/>
          <w:lang w:val="bg-BG" w:eastAsia="bg-BG"/>
        </w:rPr>
        <w:t>Модел</w:t>
      </w:r>
      <w:r w:rsidR="00E81DBC" w:rsidRPr="0070731D">
        <w:rPr>
          <w:b/>
          <w:bCs/>
          <w:sz w:val="28"/>
          <w:szCs w:val="28"/>
          <w:lang w:val="bg-BG" w:eastAsia="bg-BG"/>
        </w:rPr>
        <w:t xml:space="preserve"> „ИИ като личен </w:t>
      </w:r>
      <w:proofErr w:type="spellStart"/>
      <w:r>
        <w:rPr>
          <w:b/>
          <w:bCs/>
          <w:sz w:val="28"/>
          <w:szCs w:val="28"/>
          <w:lang w:val="bg-BG" w:eastAsia="bg-BG"/>
        </w:rPr>
        <w:t>обучител</w:t>
      </w:r>
      <w:proofErr w:type="spellEnd"/>
      <w:r>
        <w:rPr>
          <w:b/>
          <w:bCs/>
          <w:sz w:val="28"/>
          <w:szCs w:val="28"/>
          <w:lang w:val="bg-BG" w:eastAsia="bg-BG"/>
        </w:rPr>
        <w:t>.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>ИИ може да изгради последователност: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b/>
          <w:bCs/>
          <w:sz w:val="28"/>
          <w:szCs w:val="28"/>
          <w:lang w:val="bg-BG" w:eastAsia="bg-BG"/>
        </w:rPr>
        <w:t>оценка → цели → индивидуална програма → упражнения → практика → обратна връзка → повторна оценка → нови цели.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Така обучението става </w:t>
      </w:r>
      <w:r w:rsidRPr="00E81DBC">
        <w:rPr>
          <w:b/>
          <w:bCs/>
          <w:sz w:val="28"/>
          <w:szCs w:val="28"/>
          <w:lang w:val="bg-BG" w:eastAsia="bg-BG"/>
        </w:rPr>
        <w:t>адаптивно</w:t>
      </w:r>
      <w:r w:rsidRPr="00E81DBC">
        <w:rPr>
          <w:sz w:val="28"/>
          <w:szCs w:val="28"/>
          <w:lang w:val="bg-BG" w:eastAsia="bg-BG"/>
        </w:rPr>
        <w:t>. Ако човек вече владее дадена тема, ИИ я прескача или съкращава. Ако има затруднение, увеличава упражненията и обясненията.</w:t>
      </w:r>
    </w:p>
    <w:p w:rsidR="00E81DBC" w:rsidRPr="0070731D" w:rsidRDefault="00E81DBC" w:rsidP="0070731D">
      <w:pPr>
        <w:pStyle w:val="a7"/>
        <w:numPr>
          <w:ilvl w:val="1"/>
          <w:numId w:val="2"/>
        </w:numPr>
        <w:outlineLvl w:val="2"/>
        <w:rPr>
          <w:b/>
          <w:bCs/>
          <w:sz w:val="28"/>
          <w:szCs w:val="28"/>
          <w:lang w:val="bg-BG" w:eastAsia="bg-BG"/>
        </w:rPr>
      </w:pPr>
      <w:r w:rsidRPr="0070731D">
        <w:rPr>
          <w:b/>
          <w:bCs/>
          <w:sz w:val="28"/>
          <w:szCs w:val="28"/>
          <w:lang w:val="bg-BG" w:eastAsia="bg-BG"/>
        </w:rPr>
        <w:t>ИИ може да развива не само знания</w:t>
      </w:r>
      <w:r w:rsidR="0070731D">
        <w:rPr>
          <w:b/>
          <w:bCs/>
          <w:sz w:val="28"/>
          <w:szCs w:val="28"/>
          <w:lang w:val="bg-BG" w:eastAsia="bg-BG"/>
        </w:rPr>
        <w:t>.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>Персоналът се нуждае от поне четири групи компетенции: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b/>
          <w:bCs/>
          <w:sz w:val="28"/>
          <w:szCs w:val="28"/>
          <w:lang w:val="bg-BG" w:eastAsia="bg-BG"/>
        </w:rPr>
        <w:t>Знания → умения → поведение → начин на мислене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Например един бъдещ ръководител може да знае отлично теорията за лидерството, но да не умее да води труден разговор. ИИ може да му даде </w:t>
      </w:r>
      <w:r w:rsidRPr="00E81DBC">
        <w:rPr>
          <w:b/>
          <w:bCs/>
          <w:sz w:val="28"/>
          <w:szCs w:val="28"/>
          <w:lang w:val="bg-BG" w:eastAsia="bg-BG"/>
        </w:rPr>
        <w:t>симулация на реален служител</w:t>
      </w:r>
      <w:r w:rsidRPr="00E81DBC">
        <w:rPr>
          <w:sz w:val="28"/>
          <w:szCs w:val="28"/>
          <w:lang w:val="bg-BG" w:eastAsia="bg-BG"/>
        </w:rPr>
        <w:t>, който е недоволен от решението на ръководителя. След разговора системата може да анализира начина на задаване на въпроси, аргументацията, емпатията и реакциите.</w:t>
      </w:r>
    </w:p>
    <w:p w:rsidR="00E81DBC" w:rsidRPr="0070731D" w:rsidRDefault="00E81DBC" w:rsidP="0070731D">
      <w:pPr>
        <w:pStyle w:val="a7"/>
        <w:numPr>
          <w:ilvl w:val="1"/>
          <w:numId w:val="2"/>
        </w:numPr>
        <w:outlineLvl w:val="2"/>
        <w:rPr>
          <w:b/>
          <w:bCs/>
          <w:sz w:val="28"/>
          <w:szCs w:val="28"/>
          <w:lang w:val="bg-BG" w:eastAsia="bg-BG"/>
        </w:rPr>
      </w:pPr>
      <w:r w:rsidRPr="0070731D">
        <w:rPr>
          <w:b/>
          <w:bCs/>
          <w:sz w:val="28"/>
          <w:szCs w:val="28"/>
          <w:lang w:val="bg-BG" w:eastAsia="bg-BG"/>
        </w:rPr>
        <w:t>ИИ и развитието на кариерата</w:t>
      </w:r>
      <w:r w:rsidR="0070731D" w:rsidRPr="0070731D">
        <w:rPr>
          <w:b/>
          <w:bCs/>
          <w:sz w:val="28"/>
          <w:szCs w:val="28"/>
          <w:lang w:val="bg-BG" w:eastAsia="bg-BG"/>
        </w:rPr>
        <w:t>.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Може да се изгради своеобразна </w:t>
      </w:r>
      <w:r w:rsidRPr="00E81DBC">
        <w:rPr>
          <w:b/>
          <w:bCs/>
          <w:sz w:val="28"/>
          <w:szCs w:val="28"/>
          <w:lang w:val="bg-BG" w:eastAsia="bg-BG"/>
        </w:rPr>
        <w:t>карта на компетенциите</w:t>
      </w:r>
      <w:r w:rsidRPr="00E81DBC">
        <w:rPr>
          <w:sz w:val="28"/>
          <w:szCs w:val="28"/>
          <w:lang w:val="bg-BG" w:eastAsia="bg-BG"/>
        </w:rPr>
        <w:t>: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b/>
          <w:bCs/>
          <w:sz w:val="28"/>
          <w:szCs w:val="28"/>
          <w:lang w:val="bg-BG" w:eastAsia="bg-BG"/>
        </w:rPr>
        <w:t>длъжност → необходими компетенции → текущо ниво → дефицити → обучение → практика → доказана компетентност → следваща позиция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>Това позволява развитието на служителя да бъде свързано с реалните потребности на организацията.</w:t>
      </w:r>
    </w:p>
    <w:p w:rsidR="00E81DBC" w:rsidRPr="0070731D" w:rsidRDefault="0070731D" w:rsidP="0070731D">
      <w:pPr>
        <w:pStyle w:val="a7"/>
        <w:numPr>
          <w:ilvl w:val="1"/>
          <w:numId w:val="2"/>
        </w:numPr>
        <w:outlineLvl w:val="2"/>
        <w:rPr>
          <w:b/>
          <w:bCs/>
          <w:sz w:val="28"/>
          <w:szCs w:val="28"/>
          <w:lang w:val="bg-BG" w:eastAsia="bg-BG"/>
        </w:rPr>
      </w:pPr>
      <w:r w:rsidRPr="0070731D">
        <w:rPr>
          <w:b/>
          <w:bCs/>
          <w:sz w:val="28"/>
          <w:szCs w:val="28"/>
          <w:lang w:val="bg-BG" w:eastAsia="bg-BG"/>
        </w:rPr>
        <w:t>ИИ в помощ на</w:t>
      </w:r>
      <w:r>
        <w:rPr>
          <w:b/>
          <w:bCs/>
          <w:sz w:val="28"/>
          <w:szCs w:val="28"/>
          <w:lang w:val="bg-BG" w:eastAsia="bg-BG"/>
        </w:rPr>
        <w:t xml:space="preserve"> ръководителя.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>ИИ може да помага на мениджъра да отговори на въпроси като:</w:t>
      </w:r>
    </w:p>
    <w:p w:rsidR="00E81DBC" w:rsidRPr="00E81DBC" w:rsidRDefault="00E81DBC" w:rsidP="00E81DBC">
      <w:pPr>
        <w:numPr>
          <w:ilvl w:val="0"/>
          <w:numId w:val="4"/>
        </w:num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Кои компетенции липсват в екипа? </w:t>
      </w:r>
    </w:p>
    <w:p w:rsidR="00E81DBC" w:rsidRPr="00E81DBC" w:rsidRDefault="00E81DBC" w:rsidP="00E81DBC">
      <w:pPr>
        <w:numPr>
          <w:ilvl w:val="0"/>
          <w:numId w:val="4"/>
        </w:num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Кои служители имат нужда от обучение? </w:t>
      </w:r>
    </w:p>
    <w:p w:rsidR="00E81DBC" w:rsidRPr="00E81DBC" w:rsidRDefault="00E81DBC" w:rsidP="00E81DBC">
      <w:pPr>
        <w:numPr>
          <w:ilvl w:val="0"/>
          <w:numId w:val="4"/>
        </w:num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lastRenderedPageBreak/>
        <w:t xml:space="preserve">Какво обучение е най-подходящо? </w:t>
      </w:r>
    </w:p>
    <w:p w:rsidR="00E81DBC" w:rsidRPr="00E81DBC" w:rsidRDefault="00E81DBC" w:rsidP="00E81DBC">
      <w:pPr>
        <w:numPr>
          <w:ilvl w:val="0"/>
          <w:numId w:val="4"/>
        </w:num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Кои служители имат потенциал за по-голяма отговорност? </w:t>
      </w:r>
    </w:p>
    <w:p w:rsidR="00E81DBC" w:rsidRPr="00E81DBC" w:rsidRDefault="00E81DBC" w:rsidP="00E81DBC">
      <w:pPr>
        <w:numPr>
          <w:ilvl w:val="0"/>
          <w:numId w:val="4"/>
        </w:num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Какви умения ще са необходими след 2–3 години? </w:t>
      </w:r>
    </w:p>
    <w:p w:rsidR="00E81DBC" w:rsidRPr="00E81DBC" w:rsidRDefault="00E81DBC" w:rsidP="00E81DBC">
      <w:pPr>
        <w:numPr>
          <w:ilvl w:val="0"/>
          <w:numId w:val="4"/>
        </w:num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Как да подготвим служител за нова длъжност? </w:t>
      </w:r>
    </w:p>
    <w:p w:rsidR="00E81DBC" w:rsidRPr="00E81DBC" w:rsidRDefault="00E81DBC" w:rsidP="00E81DBC">
      <w:pPr>
        <w:numPr>
          <w:ilvl w:val="0"/>
          <w:numId w:val="4"/>
        </w:num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Как да измерим дали обучението е дало резултат? </w:t>
      </w:r>
    </w:p>
    <w:p w:rsidR="00E81DBC" w:rsidRPr="0070731D" w:rsidRDefault="0070731D" w:rsidP="0070731D">
      <w:pPr>
        <w:pStyle w:val="a7"/>
        <w:numPr>
          <w:ilvl w:val="1"/>
          <w:numId w:val="2"/>
        </w:numPr>
        <w:outlineLvl w:val="2"/>
        <w:rPr>
          <w:b/>
          <w:bCs/>
          <w:sz w:val="28"/>
          <w:szCs w:val="28"/>
          <w:lang w:val="bg-BG" w:eastAsia="bg-BG"/>
        </w:rPr>
      </w:pPr>
      <w:r>
        <w:rPr>
          <w:b/>
          <w:bCs/>
          <w:sz w:val="28"/>
          <w:szCs w:val="28"/>
          <w:lang w:val="bg-BG" w:eastAsia="bg-BG"/>
        </w:rPr>
        <w:t>ИИ в помощ на</w:t>
      </w:r>
      <w:r w:rsidR="00E81DBC" w:rsidRPr="0070731D">
        <w:rPr>
          <w:b/>
          <w:bCs/>
          <w:sz w:val="28"/>
          <w:szCs w:val="28"/>
          <w:lang w:val="bg-BG" w:eastAsia="bg-BG"/>
        </w:rPr>
        <w:t xml:space="preserve"> промяна</w:t>
      </w:r>
      <w:r>
        <w:rPr>
          <w:b/>
          <w:bCs/>
          <w:sz w:val="28"/>
          <w:szCs w:val="28"/>
          <w:lang w:val="bg-BG" w:eastAsia="bg-BG"/>
        </w:rPr>
        <w:t>та.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>Традиционният модел е:</w:t>
      </w:r>
      <w:r w:rsidR="0070731D">
        <w:rPr>
          <w:sz w:val="28"/>
          <w:szCs w:val="28"/>
          <w:lang w:val="bg-BG" w:eastAsia="bg-BG"/>
        </w:rPr>
        <w:t xml:space="preserve"> </w:t>
      </w:r>
      <w:r w:rsidRPr="00E81DBC">
        <w:rPr>
          <w:b/>
          <w:bCs/>
          <w:sz w:val="28"/>
          <w:szCs w:val="28"/>
          <w:lang w:val="bg-BG" w:eastAsia="bg-BG"/>
        </w:rPr>
        <w:t xml:space="preserve">Организацията → </w:t>
      </w:r>
      <w:r w:rsidR="0070731D">
        <w:rPr>
          <w:b/>
          <w:bCs/>
          <w:sz w:val="28"/>
          <w:szCs w:val="28"/>
          <w:lang w:val="bg-BG" w:eastAsia="bg-BG"/>
        </w:rPr>
        <w:t>И</w:t>
      </w:r>
      <w:r w:rsidRPr="00E81DBC">
        <w:rPr>
          <w:b/>
          <w:bCs/>
          <w:sz w:val="28"/>
          <w:szCs w:val="28"/>
          <w:lang w:val="bg-BG" w:eastAsia="bg-BG"/>
        </w:rPr>
        <w:t>зпраща служителя на обучение.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>AI-моделът може да бъде:</w:t>
      </w:r>
      <w:r w:rsidR="0070731D">
        <w:rPr>
          <w:sz w:val="28"/>
          <w:szCs w:val="28"/>
          <w:lang w:val="bg-BG" w:eastAsia="bg-BG"/>
        </w:rPr>
        <w:t xml:space="preserve"> </w:t>
      </w:r>
      <w:r w:rsidRPr="00E81DBC">
        <w:rPr>
          <w:b/>
          <w:bCs/>
          <w:sz w:val="28"/>
          <w:szCs w:val="28"/>
          <w:lang w:val="bg-BG" w:eastAsia="bg-BG"/>
        </w:rPr>
        <w:t xml:space="preserve">Служител + </w:t>
      </w:r>
      <w:r w:rsidR="0070731D">
        <w:rPr>
          <w:b/>
          <w:bCs/>
          <w:sz w:val="28"/>
          <w:szCs w:val="28"/>
          <w:lang w:val="bg-BG" w:eastAsia="bg-BG"/>
        </w:rPr>
        <w:t>Р</w:t>
      </w:r>
      <w:r w:rsidRPr="00E81DBC">
        <w:rPr>
          <w:b/>
          <w:bCs/>
          <w:sz w:val="28"/>
          <w:szCs w:val="28"/>
          <w:lang w:val="bg-BG" w:eastAsia="bg-BG"/>
        </w:rPr>
        <w:t xml:space="preserve">ъководител + ИИ → </w:t>
      </w:r>
      <w:r w:rsidR="0070731D">
        <w:rPr>
          <w:b/>
          <w:bCs/>
          <w:sz w:val="28"/>
          <w:szCs w:val="28"/>
          <w:lang w:val="bg-BG" w:eastAsia="bg-BG"/>
        </w:rPr>
        <w:t>Н</w:t>
      </w:r>
      <w:r w:rsidRPr="00E81DBC">
        <w:rPr>
          <w:b/>
          <w:bCs/>
          <w:sz w:val="28"/>
          <w:szCs w:val="28"/>
          <w:lang w:val="bg-BG" w:eastAsia="bg-BG"/>
        </w:rPr>
        <w:t>епрекъснато развитие.</w:t>
      </w:r>
    </w:p>
    <w:p w:rsidR="0070731D" w:rsidRPr="0070731D" w:rsidRDefault="0070731D" w:rsidP="0070731D">
      <w:pPr>
        <w:pStyle w:val="a7"/>
        <w:numPr>
          <w:ilvl w:val="1"/>
          <w:numId w:val="2"/>
        </w:numPr>
        <w:rPr>
          <w:b/>
          <w:sz w:val="28"/>
          <w:szCs w:val="28"/>
          <w:lang w:val="bg-BG" w:eastAsia="bg-BG"/>
        </w:rPr>
      </w:pPr>
      <w:r w:rsidRPr="0070731D">
        <w:rPr>
          <w:b/>
          <w:sz w:val="28"/>
          <w:szCs w:val="28"/>
          <w:lang w:val="bg-BG" w:eastAsia="bg-BG"/>
        </w:rPr>
        <w:t>Рискове при използването на ИИ.</w:t>
      </w:r>
    </w:p>
    <w:p w:rsidR="00E81DBC" w:rsidRPr="00E81DBC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ИИ трябва да бъде </w:t>
      </w:r>
      <w:r w:rsidR="0070731D">
        <w:rPr>
          <w:sz w:val="28"/>
          <w:szCs w:val="28"/>
          <w:lang w:val="bg-BG" w:eastAsia="bg-BG"/>
        </w:rPr>
        <w:t xml:space="preserve">само един </w:t>
      </w:r>
      <w:r w:rsidRPr="00E81DBC">
        <w:rPr>
          <w:b/>
          <w:bCs/>
          <w:sz w:val="28"/>
          <w:szCs w:val="28"/>
          <w:lang w:val="bg-BG" w:eastAsia="bg-BG"/>
        </w:rPr>
        <w:t>инструмент за развитие, а не единствен съдия за качествата на човека</w:t>
      </w:r>
      <w:r w:rsidRPr="00E81DBC">
        <w:rPr>
          <w:sz w:val="28"/>
          <w:szCs w:val="28"/>
          <w:lang w:val="bg-BG" w:eastAsia="bg-BG"/>
        </w:rPr>
        <w:t>. Оценките за представянето, потенциала и кариерата могат да съдържат грешки, пристрастия или да пропускат качества, които трудно се измерват алгоритмично. Затова човешката обратна връзка и преценка остават съществени.</w:t>
      </w:r>
    </w:p>
    <w:p w:rsidR="0070731D" w:rsidRDefault="0070731D" w:rsidP="0070731D">
      <w:pPr>
        <w:rPr>
          <w:b/>
          <w:bCs/>
          <w:sz w:val="28"/>
          <w:szCs w:val="28"/>
          <w:lang w:val="bg-BG" w:eastAsia="bg-BG"/>
        </w:rPr>
      </w:pPr>
      <w:r>
        <w:rPr>
          <w:b/>
          <w:bCs/>
          <w:sz w:val="28"/>
          <w:szCs w:val="28"/>
          <w:lang w:val="bg-BG" w:eastAsia="bg-BG"/>
        </w:rPr>
        <w:t xml:space="preserve">      6.8. Заключение.</w:t>
      </w:r>
    </w:p>
    <w:p w:rsidR="0070731D" w:rsidRDefault="00E81DBC" w:rsidP="00E81DBC">
      <w:pPr>
        <w:rPr>
          <w:sz w:val="28"/>
          <w:szCs w:val="28"/>
          <w:lang w:val="bg-BG" w:eastAsia="bg-BG"/>
        </w:rPr>
      </w:pPr>
      <w:r w:rsidRPr="00E81DBC">
        <w:rPr>
          <w:sz w:val="28"/>
          <w:szCs w:val="28"/>
          <w:lang w:val="bg-BG" w:eastAsia="bg-BG"/>
        </w:rPr>
        <w:t xml:space="preserve">ИИ може да превърне управлението на персонала от „обучаваме хората, когато е необходимо“ в </w:t>
      </w:r>
      <w:r w:rsidRPr="00E81DBC">
        <w:rPr>
          <w:b/>
          <w:bCs/>
          <w:sz w:val="28"/>
          <w:szCs w:val="28"/>
          <w:lang w:val="bg-BG" w:eastAsia="bg-BG"/>
        </w:rPr>
        <w:t>„постоянно откриваме какво човекът може да развие и му помагаме да го развие“</w:t>
      </w:r>
      <w:r w:rsidRPr="00E81DBC">
        <w:rPr>
          <w:sz w:val="28"/>
          <w:szCs w:val="28"/>
          <w:lang w:val="bg-BG" w:eastAsia="bg-BG"/>
        </w:rPr>
        <w:t>.</w:t>
      </w:r>
      <w:r w:rsidR="0070731D">
        <w:rPr>
          <w:sz w:val="28"/>
          <w:szCs w:val="28"/>
          <w:lang w:val="bg-BG" w:eastAsia="bg-BG"/>
        </w:rPr>
        <w:t xml:space="preserve"> Процесът протича по следния начин:</w:t>
      </w:r>
      <w:r w:rsidRPr="00E81DBC">
        <w:rPr>
          <w:sz w:val="28"/>
          <w:szCs w:val="28"/>
          <w:lang w:val="bg-BG" w:eastAsia="bg-BG"/>
        </w:rPr>
        <w:t xml:space="preserve"> </w:t>
      </w:r>
    </w:p>
    <w:p w:rsidR="00E81DBC" w:rsidRPr="00E81DBC" w:rsidRDefault="00D93623" w:rsidP="00E81DBC">
      <w:pPr>
        <w:rPr>
          <w:sz w:val="28"/>
          <w:szCs w:val="28"/>
          <w:lang w:val="bg-BG" w:eastAsia="bg-BG"/>
        </w:rPr>
      </w:pPr>
      <w:r w:rsidRPr="00D93623">
        <w:rPr>
          <w:b/>
          <w:sz w:val="28"/>
          <w:szCs w:val="28"/>
          <w:lang w:val="bg-BG" w:eastAsia="bg-BG"/>
        </w:rPr>
        <w:t>Ди</w:t>
      </w:r>
      <w:r w:rsidR="00E81DBC" w:rsidRPr="00E81DBC">
        <w:rPr>
          <w:b/>
          <w:bCs/>
          <w:sz w:val="28"/>
          <w:szCs w:val="28"/>
          <w:lang w:val="bg-BG" w:eastAsia="bg-BG"/>
        </w:rPr>
        <w:t xml:space="preserve">агностика → </w:t>
      </w:r>
      <w:r>
        <w:rPr>
          <w:b/>
          <w:bCs/>
          <w:sz w:val="28"/>
          <w:szCs w:val="28"/>
          <w:lang w:val="bg-BG" w:eastAsia="bg-BG"/>
        </w:rPr>
        <w:t>О</w:t>
      </w:r>
      <w:r w:rsidR="00E81DBC" w:rsidRPr="00E81DBC">
        <w:rPr>
          <w:b/>
          <w:bCs/>
          <w:sz w:val="28"/>
          <w:szCs w:val="28"/>
          <w:lang w:val="bg-BG" w:eastAsia="bg-BG"/>
        </w:rPr>
        <w:t xml:space="preserve">бучение → </w:t>
      </w:r>
      <w:r>
        <w:rPr>
          <w:b/>
          <w:bCs/>
          <w:sz w:val="28"/>
          <w:szCs w:val="28"/>
          <w:lang w:val="bg-BG" w:eastAsia="bg-BG"/>
        </w:rPr>
        <w:t>П</w:t>
      </w:r>
      <w:r w:rsidR="00E81DBC" w:rsidRPr="00E81DBC">
        <w:rPr>
          <w:b/>
          <w:bCs/>
          <w:sz w:val="28"/>
          <w:szCs w:val="28"/>
          <w:lang w:val="bg-BG" w:eastAsia="bg-BG"/>
        </w:rPr>
        <w:t xml:space="preserve">рактика → </w:t>
      </w:r>
      <w:r>
        <w:rPr>
          <w:b/>
          <w:bCs/>
          <w:sz w:val="28"/>
          <w:szCs w:val="28"/>
          <w:lang w:val="bg-BG" w:eastAsia="bg-BG"/>
        </w:rPr>
        <w:t>О</w:t>
      </w:r>
      <w:r w:rsidR="00E81DBC" w:rsidRPr="00E81DBC">
        <w:rPr>
          <w:b/>
          <w:bCs/>
          <w:sz w:val="28"/>
          <w:szCs w:val="28"/>
          <w:lang w:val="bg-BG" w:eastAsia="bg-BG"/>
        </w:rPr>
        <w:t xml:space="preserve">братна връзка → </w:t>
      </w:r>
      <w:r>
        <w:rPr>
          <w:b/>
          <w:bCs/>
          <w:sz w:val="28"/>
          <w:szCs w:val="28"/>
          <w:lang w:val="bg-BG" w:eastAsia="bg-BG"/>
        </w:rPr>
        <w:t>О</w:t>
      </w:r>
      <w:r w:rsidR="00E81DBC" w:rsidRPr="00E81DBC">
        <w:rPr>
          <w:b/>
          <w:bCs/>
          <w:sz w:val="28"/>
          <w:szCs w:val="28"/>
          <w:lang w:val="bg-BG" w:eastAsia="bg-BG"/>
        </w:rPr>
        <w:t xml:space="preserve">ценка → </w:t>
      </w:r>
      <w:r>
        <w:rPr>
          <w:b/>
          <w:bCs/>
          <w:sz w:val="28"/>
          <w:szCs w:val="28"/>
          <w:lang w:val="bg-BG" w:eastAsia="bg-BG"/>
        </w:rPr>
        <w:t>К</w:t>
      </w:r>
      <w:r w:rsidR="00E81DBC" w:rsidRPr="00E81DBC">
        <w:rPr>
          <w:b/>
          <w:bCs/>
          <w:sz w:val="28"/>
          <w:szCs w:val="28"/>
          <w:lang w:val="bg-BG" w:eastAsia="bg-BG"/>
        </w:rPr>
        <w:t>ариера“</w:t>
      </w:r>
      <w:r w:rsidR="00E81DBC" w:rsidRPr="00E81DBC">
        <w:rPr>
          <w:sz w:val="28"/>
          <w:szCs w:val="28"/>
          <w:lang w:val="bg-BG" w:eastAsia="bg-BG"/>
        </w:rPr>
        <w:t>.</w:t>
      </w:r>
    </w:p>
    <w:p w:rsidR="00E81DBC" w:rsidRPr="009F3DF3" w:rsidRDefault="00E81DBC" w:rsidP="00C666D7">
      <w:pPr>
        <w:pStyle w:val="a3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p w:rsidR="00AA4873" w:rsidRPr="0042497C" w:rsidRDefault="00AA4873" w:rsidP="00C666D7">
      <w:pPr>
        <w:pStyle w:val="a3"/>
        <w:rPr>
          <w:rFonts w:ascii="Times New Roman" w:eastAsia="MS Mincho" w:hAnsi="Times New Roman" w:cs="Times New Roman"/>
          <w:sz w:val="16"/>
          <w:szCs w:val="16"/>
          <w:lang w:val="bg-BG"/>
        </w:rPr>
      </w:pPr>
    </w:p>
    <w:p w:rsidR="0042497C" w:rsidRPr="009F3DF3" w:rsidRDefault="0042497C" w:rsidP="00C666D7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5647522" cy="3171825"/>
            <wp:effectExtent l="0" t="0" r="0" b="0"/>
            <wp:docPr id="2" name="Picture 2" descr="The 10 best Personal Growth Tips - Iberdr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10 best Personal Growth Tips - Iberdrol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731" cy="319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497C" w:rsidRPr="009F3DF3">
      <w:pgSz w:w="12240" w:h="15840"/>
      <w:pgMar w:top="284" w:right="227" w:bottom="284" w:left="10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E56EE"/>
    <w:multiLevelType w:val="multilevel"/>
    <w:tmpl w:val="439E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3D7498"/>
    <w:multiLevelType w:val="multilevel"/>
    <w:tmpl w:val="144E67F0"/>
    <w:lvl w:ilvl="0">
      <w:start w:val="1"/>
      <w:numFmt w:val="upperRoman"/>
      <w:lvlText w:val="%1."/>
      <w:lvlJc w:val="left"/>
      <w:pPr>
        <w:ind w:left="1155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5" w:hanging="2880"/>
      </w:pPr>
      <w:rPr>
        <w:rFonts w:hint="default"/>
      </w:rPr>
    </w:lvl>
  </w:abstractNum>
  <w:abstractNum w:abstractNumId="2" w15:restartNumberingAfterBreak="0">
    <w:nsid w:val="53036504"/>
    <w:multiLevelType w:val="multilevel"/>
    <w:tmpl w:val="91C80A74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87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5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5" w:hanging="2880"/>
      </w:pPr>
      <w:rPr>
        <w:rFonts w:hint="default"/>
      </w:rPr>
    </w:lvl>
  </w:abstractNum>
  <w:abstractNum w:abstractNumId="3" w15:restartNumberingAfterBreak="0">
    <w:nsid w:val="6A9D47ED"/>
    <w:multiLevelType w:val="multilevel"/>
    <w:tmpl w:val="00B6A578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5" w:hanging="288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698"/>
    <w:rsid w:val="001049C3"/>
    <w:rsid w:val="001326FF"/>
    <w:rsid w:val="00166F0B"/>
    <w:rsid w:val="00236D08"/>
    <w:rsid w:val="002E5555"/>
    <w:rsid w:val="00364380"/>
    <w:rsid w:val="0037416E"/>
    <w:rsid w:val="00374A5A"/>
    <w:rsid w:val="0042497C"/>
    <w:rsid w:val="004A51F1"/>
    <w:rsid w:val="006A22FE"/>
    <w:rsid w:val="0070731D"/>
    <w:rsid w:val="007F47BE"/>
    <w:rsid w:val="00866977"/>
    <w:rsid w:val="009634DD"/>
    <w:rsid w:val="009D1F02"/>
    <w:rsid w:val="009F3DF3"/>
    <w:rsid w:val="00A847E4"/>
    <w:rsid w:val="00A93DDB"/>
    <w:rsid w:val="00AA4873"/>
    <w:rsid w:val="00BF25BD"/>
    <w:rsid w:val="00C666D7"/>
    <w:rsid w:val="00CE769F"/>
    <w:rsid w:val="00D92F9D"/>
    <w:rsid w:val="00D93623"/>
    <w:rsid w:val="00DC3698"/>
    <w:rsid w:val="00E81DBC"/>
    <w:rsid w:val="00E9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588A1C4"/>
  <w15:docId w15:val="{8D6FAF32-ACFB-4DCC-ABF4-8917574E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en-US"/>
    </w:rPr>
  </w:style>
  <w:style w:type="paragraph" w:styleId="3">
    <w:name w:val="heading 3"/>
    <w:basedOn w:val="a"/>
    <w:link w:val="30"/>
    <w:uiPriority w:val="9"/>
    <w:qFormat/>
    <w:rsid w:val="00E81DBC"/>
    <w:pPr>
      <w:spacing w:before="100" w:beforeAutospacing="1" w:after="100" w:afterAutospacing="1"/>
      <w:outlineLvl w:val="2"/>
    </w:pPr>
    <w:rPr>
      <w:b/>
      <w:bCs/>
      <w:sz w:val="27"/>
      <w:szCs w:val="27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character" w:customStyle="1" w:styleId="30">
    <w:name w:val="Заглавие 3 Знак"/>
    <w:basedOn w:val="a0"/>
    <w:link w:val="3"/>
    <w:uiPriority w:val="9"/>
    <w:rsid w:val="00E81DBC"/>
    <w:rPr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E81DBC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a6">
    <w:name w:val="Strong"/>
    <w:basedOn w:val="a0"/>
    <w:uiPriority w:val="22"/>
    <w:qFormat/>
    <w:rsid w:val="00E81DBC"/>
    <w:rPr>
      <w:b/>
      <w:bCs/>
    </w:rPr>
  </w:style>
  <w:style w:type="paragraph" w:styleId="a7">
    <w:name w:val="List Paragraph"/>
    <w:basedOn w:val="a"/>
    <w:uiPriority w:val="34"/>
    <w:qFormat/>
    <w:rsid w:val="00E81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6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2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76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05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14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70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59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41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12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64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37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108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508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447740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Rumen%20Yordanov\Desktop\lecemo19\emo\PERSON\TRPRIL1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Rumen%20Yordanov\Desktop\lecemo19\emo\PERSON\TRPRIL5.xls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Rumen%20Yordanov\Desktop\lecemo19\emo\PERSON\TRPRIL4.doc" TargetMode="External"/><Relationship Id="rId11" Type="http://schemas.openxmlformats.org/officeDocument/2006/relationships/hyperlink" Target="file:///C:\Users\Rumen%20Yordanov\Desktop\lecemo19\emo\PERSON\TRPRIL3.xls" TargetMode="External"/><Relationship Id="rId5" Type="http://schemas.openxmlformats.org/officeDocument/2006/relationships/image" Target="media/image1.jpeg"/><Relationship Id="rId10" Type="http://schemas.openxmlformats.org/officeDocument/2006/relationships/hyperlink" Target="file:///C:\Users\Rumen%20Yordanov\Desktop\lecemo19\emo\PERSON\TRPRIL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Rumen%20Yordanov\Desktop\lecemo19\emo\PERSON\TRPRIL4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2436</Words>
  <Characters>13891</Characters>
  <Application>Microsoft Office Word</Application>
  <DocSecurity>0</DocSecurity>
  <Lines>115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РОЛЯТА НА РЪКОВОДИТЕЛЯТ В РАЗВИТИЕТО НА ПЕРСОНАЛА</vt:lpstr>
      <vt:lpstr>         РОЛЯТА НА РЪКОВОДИТЕЛЯТ В РАЗВИТИЕТО НА ПЕРСОНАЛА</vt:lpstr>
    </vt:vector>
  </TitlesOfParts>
  <Company>tj</Company>
  <LinksUpToDate>false</LinksUpToDate>
  <CharactersWithSpaces>16295</CharactersWithSpaces>
  <SharedDoc>false</SharedDoc>
  <HLinks>
    <vt:vector size="36" baseType="variant">
      <vt:variant>
        <vt:i4>3014694</vt:i4>
      </vt:variant>
      <vt:variant>
        <vt:i4>15</vt:i4>
      </vt:variant>
      <vt:variant>
        <vt:i4>0</vt:i4>
      </vt:variant>
      <vt:variant>
        <vt:i4>5</vt:i4>
      </vt:variant>
      <vt:variant>
        <vt:lpwstr>TRPRIL3.xls</vt:lpwstr>
      </vt:variant>
      <vt:variant>
        <vt:lpwstr/>
      </vt:variant>
      <vt:variant>
        <vt:i4>2949179</vt:i4>
      </vt:variant>
      <vt:variant>
        <vt:i4>12</vt:i4>
      </vt:variant>
      <vt:variant>
        <vt:i4>0</vt:i4>
      </vt:variant>
      <vt:variant>
        <vt:i4>5</vt:i4>
      </vt:variant>
      <vt:variant>
        <vt:lpwstr>TRPRIL2.doc</vt:lpwstr>
      </vt:variant>
      <vt:variant>
        <vt:lpwstr/>
      </vt:variant>
      <vt:variant>
        <vt:i4>2949181</vt:i4>
      </vt:variant>
      <vt:variant>
        <vt:i4>9</vt:i4>
      </vt:variant>
      <vt:variant>
        <vt:i4>0</vt:i4>
      </vt:variant>
      <vt:variant>
        <vt:i4>5</vt:i4>
      </vt:variant>
      <vt:variant>
        <vt:lpwstr>TRPRIL4.doc</vt:lpwstr>
      </vt:variant>
      <vt:variant>
        <vt:lpwstr/>
      </vt:variant>
      <vt:variant>
        <vt:i4>2949176</vt:i4>
      </vt:variant>
      <vt:variant>
        <vt:i4>6</vt:i4>
      </vt:variant>
      <vt:variant>
        <vt:i4>0</vt:i4>
      </vt:variant>
      <vt:variant>
        <vt:i4>5</vt:i4>
      </vt:variant>
      <vt:variant>
        <vt:lpwstr>TRPRIL1.doc</vt:lpwstr>
      </vt:variant>
      <vt:variant>
        <vt:lpwstr/>
      </vt:variant>
      <vt:variant>
        <vt:i4>3014688</vt:i4>
      </vt:variant>
      <vt:variant>
        <vt:i4>3</vt:i4>
      </vt:variant>
      <vt:variant>
        <vt:i4>0</vt:i4>
      </vt:variant>
      <vt:variant>
        <vt:i4>5</vt:i4>
      </vt:variant>
      <vt:variant>
        <vt:lpwstr>TRPRIL5.xls</vt:lpwstr>
      </vt:variant>
      <vt:variant>
        <vt:lpwstr/>
      </vt:variant>
      <vt:variant>
        <vt:i4>2949181</vt:i4>
      </vt:variant>
      <vt:variant>
        <vt:i4>0</vt:i4>
      </vt:variant>
      <vt:variant>
        <vt:i4>0</vt:i4>
      </vt:variant>
      <vt:variant>
        <vt:i4>5</vt:i4>
      </vt:variant>
      <vt:variant>
        <vt:lpwstr>TRPRIL4.doc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РОЛЯТА НА РЪКОВОДИТЕЛЯТ В РАЗВИТИЕТО НА ПЕРСОНАЛА</dc:title>
  <dc:subject/>
  <dc:creator>rj</dc:creator>
  <cp:keywords/>
  <dc:description/>
  <cp:lastModifiedBy>Rumen Yordanov</cp:lastModifiedBy>
  <cp:revision>17</cp:revision>
  <dcterms:created xsi:type="dcterms:W3CDTF">2019-12-17T08:25:00Z</dcterms:created>
  <dcterms:modified xsi:type="dcterms:W3CDTF">2026-09-22T11:25:00Z</dcterms:modified>
</cp:coreProperties>
</file>